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28615" w14:textId="77777777" w:rsidR="00077ED9" w:rsidRDefault="00077ED9">
      <w:pPr>
        <w:rPr>
          <w:sz w:val="22"/>
          <w:szCs w:val="22"/>
        </w:rPr>
      </w:pPr>
    </w:p>
    <w:p w14:paraId="6A388E99" w14:textId="1E88801F" w:rsidR="00A465D2" w:rsidRDefault="00A465D2">
      <w:pPr>
        <w:rPr>
          <w:sz w:val="22"/>
          <w:szCs w:val="22"/>
        </w:rPr>
      </w:pPr>
    </w:p>
    <w:p w14:paraId="05D24AD7" w14:textId="77777777" w:rsidR="00DF3500" w:rsidRPr="00DF3500" w:rsidRDefault="00DF3500" w:rsidP="00DF3500">
      <w:pPr>
        <w:spacing w:before="120" w:after="120"/>
        <w:jc w:val="both"/>
        <w:rPr>
          <w:rFonts w:asciiTheme="majorHAnsi" w:eastAsia="Arial" w:hAnsiTheme="majorHAnsi" w:cstheme="majorHAnsi"/>
          <w:sz w:val="28"/>
          <w:szCs w:val="28"/>
        </w:rPr>
      </w:pPr>
      <w:r w:rsidRPr="00DF3500">
        <w:rPr>
          <w:rFonts w:asciiTheme="majorHAnsi" w:eastAsia="Arial" w:hAnsiTheme="majorHAnsi" w:cstheme="majorHAnsi"/>
          <w:sz w:val="28"/>
          <w:szCs w:val="28"/>
        </w:rPr>
        <w:t>OHS Policy</w:t>
      </w:r>
    </w:p>
    <w:p w14:paraId="6F8DD885" w14:textId="77777777" w:rsidR="00DF3500" w:rsidRPr="00DF3500" w:rsidRDefault="00DF3500" w:rsidP="00DF3500">
      <w:pPr>
        <w:spacing w:before="120" w:after="120"/>
        <w:jc w:val="both"/>
        <w:rPr>
          <w:rFonts w:asciiTheme="majorHAnsi" w:hAnsiTheme="majorHAnsi" w:cstheme="majorHAnsi"/>
          <w:sz w:val="22"/>
          <w:szCs w:val="22"/>
        </w:rPr>
      </w:pPr>
      <w:r w:rsidRPr="00DF3500">
        <w:rPr>
          <w:rFonts w:asciiTheme="majorHAnsi" w:eastAsia="Arial" w:hAnsiTheme="majorHAnsi" w:cstheme="majorHAnsi"/>
          <w:b/>
          <w:sz w:val="22"/>
          <w:szCs w:val="22"/>
        </w:rPr>
        <w:t>Rationale</w:t>
      </w:r>
    </w:p>
    <w:p w14:paraId="2FB84BEC" w14:textId="77777777" w:rsidR="00DF3500" w:rsidRPr="00DF3500" w:rsidRDefault="00DF3500" w:rsidP="00DF3500">
      <w:pPr>
        <w:pStyle w:val="BodyText"/>
        <w:spacing w:before="120" w:after="120"/>
        <w:rPr>
          <w:rFonts w:asciiTheme="majorHAnsi" w:hAnsiTheme="majorHAnsi" w:cstheme="majorHAnsi"/>
          <w:sz w:val="22"/>
          <w:szCs w:val="22"/>
        </w:rPr>
      </w:pPr>
      <w:r w:rsidRPr="00DF3500">
        <w:rPr>
          <w:rFonts w:asciiTheme="majorHAnsi" w:hAnsiTheme="majorHAnsi" w:cstheme="majorHAnsi"/>
          <w:sz w:val="22"/>
          <w:szCs w:val="22"/>
        </w:rPr>
        <w:t xml:space="preserve">Dignity, safety and wellbeing of people are central to the Church’s teaching therefore at St Patrick’s Primary School the health and safety of all staff, students, volunteers, visitors and external providers is vital to the successful functioning of the school and is the responsibility of all. In order to fulfil this responsibility, the principal has a duty of care to maintain and provide a work environment that is free of risk to the health and safety for all. </w:t>
      </w:r>
    </w:p>
    <w:p w14:paraId="4C455BE6" w14:textId="77777777" w:rsidR="00DF3500" w:rsidRPr="00DF3500" w:rsidRDefault="00DF3500" w:rsidP="00DF3500">
      <w:pPr>
        <w:spacing w:before="120" w:after="120"/>
        <w:jc w:val="both"/>
        <w:rPr>
          <w:rFonts w:asciiTheme="majorHAnsi" w:eastAsia="Arial" w:hAnsiTheme="majorHAnsi" w:cstheme="majorHAnsi"/>
          <w:b/>
          <w:sz w:val="22"/>
          <w:szCs w:val="22"/>
        </w:rPr>
      </w:pPr>
    </w:p>
    <w:p w14:paraId="1BE3651E" w14:textId="77777777" w:rsidR="00DF3500" w:rsidRPr="00DF3500" w:rsidRDefault="00DF3500" w:rsidP="00DF3500">
      <w:pPr>
        <w:spacing w:before="120" w:after="120"/>
        <w:jc w:val="both"/>
        <w:rPr>
          <w:rFonts w:asciiTheme="majorHAnsi" w:eastAsia="Arial" w:hAnsiTheme="majorHAnsi" w:cstheme="majorHAnsi"/>
          <w:b/>
          <w:sz w:val="22"/>
          <w:szCs w:val="22"/>
        </w:rPr>
      </w:pPr>
      <w:r w:rsidRPr="00DF3500">
        <w:rPr>
          <w:rFonts w:asciiTheme="majorHAnsi" w:eastAsia="Arial" w:hAnsiTheme="majorHAnsi" w:cstheme="majorHAnsi"/>
          <w:b/>
          <w:sz w:val="22"/>
          <w:szCs w:val="22"/>
        </w:rPr>
        <w:t>Definitions</w:t>
      </w:r>
    </w:p>
    <w:p w14:paraId="7DAAEC36" w14:textId="77777777" w:rsidR="00DF3500" w:rsidRPr="00DF3500" w:rsidRDefault="00DF3500" w:rsidP="00DF3500">
      <w:pPr>
        <w:spacing w:before="120" w:after="120"/>
        <w:jc w:val="both"/>
        <w:rPr>
          <w:rFonts w:asciiTheme="majorHAnsi" w:eastAsia="Arial" w:hAnsiTheme="majorHAnsi" w:cstheme="majorHAnsi"/>
          <w:b/>
          <w:sz w:val="22"/>
          <w:szCs w:val="22"/>
        </w:rPr>
      </w:pPr>
      <w:r w:rsidRPr="00DF3500">
        <w:rPr>
          <w:rFonts w:asciiTheme="majorHAnsi" w:hAnsiTheme="majorHAnsi" w:cstheme="majorHAnsi"/>
          <w:b/>
          <w:i/>
          <w:sz w:val="22"/>
          <w:szCs w:val="22"/>
        </w:rPr>
        <w:t>Staff</w:t>
      </w:r>
      <w:r w:rsidRPr="00DF3500">
        <w:rPr>
          <w:rFonts w:asciiTheme="majorHAnsi" w:eastAsia="Arial" w:hAnsiTheme="majorHAnsi" w:cstheme="majorHAnsi"/>
          <w:b/>
          <w:sz w:val="22"/>
          <w:szCs w:val="22"/>
        </w:rPr>
        <w:t xml:space="preserve">- </w:t>
      </w:r>
      <w:r w:rsidRPr="00DF3500">
        <w:rPr>
          <w:rFonts w:asciiTheme="majorHAnsi" w:eastAsia="Arial" w:hAnsiTheme="majorHAnsi" w:cstheme="majorHAnsi"/>
          <w:sz w:val="22"/>
          <w:szCs w:val="22"/>
        </w:rPr>
        <w:t>are those employed directly by the school.  Staff are required to have VIT registration or a WWC Check. In this policy staff also includes the governing authority.</w:t>
      </w:r>
    </w:p>
    <w:p w14:paraId="2134DC4A" w14:textId="77777777" w:rsidR="00DF3500" w:rsidRPr="00DF3500" w:rsidRDefault="00DF3500" w:rsidP="00DF3500">
      <w:pPr>
        <w:spacing w:before="120" w:after="120"/>
        <w:jc w:val="both"/>
        <w:rPr>
          <w:rFonts w:asciiTheme="majorHAnsi" w:eastAsia="Arial" w:hAnsiTheme="majorHAnsi" w:cstheme="majorHAnsi"/>
          <w:sz w:val="22"/>
          <w:szCs w:val="22"/>
        </w:rPr>
      </w:pPr>
      <w:r w:rsidRPr="00DF3500">
        <w:rPr>
          <w:rFonts w:asciiTheme="majorHAnsi" w:hAnsiTheme="majorHAnsi" w:cstheme="majorHAnsi"/>
          <w:b/>
          <w:i/>
          <w:sz w:val="22"/>
          <w:szCs w:val="22"/>
        </w:rPr>
        <w:t>Volunteers-</w:t>
      </w:r>
      <w:r w:rsidRPr="00DF3500">
        <w:rPr>
          <w:rFonts w:asciiTheme="majorHAnsi" w:eastAsia="Arial" w:hAnsiTheme="majorHAnsi" w:cstheme="majorHAnsi"/>
          <w:b/>
          <w:sz w:val="22"/>
          <w:szCs w:val="22"/>
        </w:rPr>
        <w:t xml:space="preserve"> </w:t>
      </w:r>
      <w:r w:rsidRPr="00DF3500">
        <w:rPr>
          <w:rFonts w:asciiTheme="majorHAnsi" w:eastAsia="Arial" w:hAnsiTheme="majorHAnsi" w:cstheme="majorHAnsi"/>
          <w:sz w:val="22"/>
          <w:szCs w:val="22"/>
        </w:rPr>
        <w:t>approved volunteers that assist in the school environment and have a WWC Check.</w:t>
      </w:r>
      <w:r w:rsidRPr="00DF3500">
        <w:rPr>
          <w:rFonts w:asciiTheme="majorHAnsi" w:eastAsia="Arial" w:hAnsiTheme="majorHAnsi" w:cstheme="majorHAnsi"/>
          <w:b/>
          <w:sz w:val="22"/>
          <w:szCs w:val="22"/>
        </w:rPr>
        <w:t xml:space="preserve"> </w:t>
      </w:r>
    </w:p>
    <w:p w14:paraId="03F3C25A" w14:textId="77777777" w:rsidR="00DF3500" w:rsidRPr="00DF3500" w:rsidRDefault="00DF3500" w:rsidP="00DF3500">
      <w:pPr>
        <w:spacing w:before="120" w:after="120"/>
        <w:jc w:val="both"/>
        <w:rPr>
          <w:rFonts w:asciiTheme="majorHAnsi" w:eastAsia="Arial" w:hAnsiTheme="majorHAnsi" w:cstheme="majorHAnsi"/>
          <w:b/>
          <w:sz w:val="22"/>
          <w:szCs w:val="22"/>
        </w:rPr>
      </w:pPr>
      <w:r w:rsidRPr="00DF3500">
        <w:rPr>
          <w:rFonts w:asciiTheme="majorHAnsi" w:hAnsiTheme="majorHAnsi" w:cstheme="majorHAnsi"/>
          <w:b/>
          <w:i/>
          <w:sz w:val="22"/>
          <w:szCs w:val="22"/>
        </w:rPr>
        <w:t>Visitors</w:t>
      </w:r>
      <w:r w:rsidRPr="00DF3500">
        <w:rPr>
          <w:rFonts w:asciiTheme="majorHAnsi" w:eastAsia="Arial" w:hAnsiTheme="majorHAnsi" w:cstheme="majorHAnsi"/>
          <w:b/>
          <w:sz w:val="22"/>
          <w:szCs w:val="22"/>
        </w:rPr>
        <w:t xml:space="preserve">- </w:t>
      </w:r>
      <w:r w:rsidRPr="00DF3500">
        <w:rPr>
          <w:rFonts w:asciiTheme="majorHAnsi" w:eastAsia="Arial" w:hAnsiTheme="majorHAnsi" w:cstheme="majorHAnsi"/>
          <w:sz w:val="22"/>
          <w:szCs w:val="22"/>
        </w:rPr>
        <w:t>those that visit the school for a brief or single purpose.  Visitors are supervised at all times.</w:t>
      </w:r>
    </w:p>
    <w:p w14:paraId="3973A467" w14:textId="77777777" w:rsidR="00DF3500" w:rsidRPr="00DF3500" w:rsidRDefault="00DF3500" w:rsidP="00DF3500">
      <w:pPr>
        <w:spacing w:before="120" w:after="120"/>
        <w:jc w:val="both"/>
        <w:rPr>
          <w:rFonts w:asciiTheme="majorHAnsi" w:eastAsia="Arial" w:hAnsiTheme="majorHAnsi" w:cstheme="majorHAnsi"/>
          <w:sz w:val="22"/>
          <w:szCs w:val="22"/>
        </w:rPr>
      </w:pPr>
      <w:r w:rsidRPr="00DF3500">
        <w:rPr>
          <w:rFonts w:asciiTheme="majorHAnsi" w:hAnsiTheme="majorHAnsi" w:cstheme="majorHAnsi"/>
          <w:b/>
          <w:i/>
          <w:sz w:val="22"/>
          <w:szCs w:val="22"/>
        </w:rPr>
        <w:t>External providers</w:t>
      </w:r>
      <w:r w:rsidRPr="00DF3500">
        <w:rPr>
          <w:rFonts w:asciiTheme="majorHAnsi" w:eastAsia="Arial" w:hAnsiTheme="majorHAnsi" w:cstheme="majorHAnsi"/>
          <w:b/>
          <w:sz w:val="22"/>
          <w:szCs w:val="22"/>
        </w:rPr>
        <w:t xml:space="preserve">- </w:t>
      </w:r>
      <w:r w:rsidRPr="00DF3500">
        <w:rPr>
          <w:rFonts w:asciiTheme="majorHAnsi" w:eastAsia="Arial" w:hAnsiTheme="majorHAnsi" w:cstheme="majorHAnsi"/>
          <w:sz w:val="22"/>
          <w:szCs w:val="22"/>
        </w:rPr>
        <w:t xml:space="preserve">refers to external educational and health advisors, IT specialists, chaplains and contractors such as trades people and architects. (WWCC required) </w:t>
      </w:r>
    </w:p>
    <w:p w14:paraId="2476D59E" w14:textId="77777777" w:rsidR="00DF3500" w:rsidRPr="00DF3500" w:rsidRDefault="00DF3500" w:rsidP="00DF3500">
      <w:pPr>
        <w:spacing w:before="120" w:after="120"/>
        <w:jc w:val="both"/>
        <w:rPr>
          <w:rFonts w:asciiTheme="majorHAnsi" w:hAnsiTheme="majorHAnsi" w:cstheme="majorHAnsi"/>
          <w:sz w:val="22"/>
          <w:szCs w:val="22"/>
        </w:rPr>
      </w:pPr>
      <w:r w:rsidRPr="00DF3500">
        <w:rPr>
          <w:rFonts w:asciiTheme="majorHAnsi" w:hAnsiTheme="majorHAnsi" w:cstheme="majorHAnsi"/>
          <w:b/>
          <w:i/>
          <w:sz w:val="22"/>
          <w:szCs w:val="22"/>
        </w:rPr>
        <w:t>School environment</w:t>
      </w:r>
      <w:r w:rsidRPr="00DF3500">
        <w:rPr>
          <w:rFonts w:asciiTheme="majorHAnsi" w:hAnsiTheme="majorHAnsi" w:cstheme="majorHAnsi"/>
          <w:sz w:val="22"/>
          <w:szCs w:val="22"/>
        </w:rPr>
        <w:t xml:space="preserve"> means any physical or virtual place made available or authorised by the </w:t>
      </w:r>
    </w:p>
    <w:p w14:paraId="7DEDCBD6" w14:textId="77777777" w:rsidR="00DF3500" w:rsidRPr="00DF3500" w:rsidRDefault="00DF3500" w:rsidP="00DF3500">
      <w:pPr>
        <w:spacing w:before="120" w:after="120"/>
        <w:jc w:val="both"/>
        <w:rPr>
          <w:rFonts w:asciiTheme="majorHAnsi" w:hAnsiTheme="majorHAnsi" w:cstheme="majorHAnsi"/>
          <w:sz w:val="22"/>
          <w:szCs w:val="22"/>
        </w:rPr>
      </w:pPr>
      <w:proofErr w:type="gramStart"/>
      <w:r w:rsidRPr="00DF3500">
        <w:rPr>
          <w:rFonts w:asciiTheme="majorHAnsi" w:hAnsiTheme="majorHAnsi" w:cstheme="majorHAnsi"/>
          <w:sz w:val="22"/>
          <w:szCs w:val="22"/>
        </w:rPr>
        <w:t>school</w:t>
      </w:r>
      <w:proofErr w:type="gramEnd"/>
      <w:r w:rsidRPr="00DF3500">
        <w:rPr>
          <w:rFonts w:asciiTheme="majorHAnsi" w:hAnsiTheme="majorHAnsi" w:cstheme="majorHAnsi"/>
          <w:sz w:val="22"/>
          <w:szCs w:val="22"/>
        </w:rPr>
        <w:t xml:space="preserve"> governing authority for use by a child during or outside school hours, including: </w:t>
      </w:r>
    </w:p>
    <w:p w14:paraId="26B1CED9" w14:textId="77777777" w:rsidR="00DF3500" w:rsidRPr="00DF3500" w:rsidRDefault="00DF3500" w:rsidP="00DF3500">
      <w:pPr>
        <w:snapToGrid w:val="0"/>
        <w:spacing w:before="120" w:after="120"/>
        <w:ind w:left="720"/>
        <w:jc w:val="both"/>
        <w:rPr>
          <w:rFonts w:asciiTheme="majorHAnsi" w:hAnsiTheme="majorHAnsi" w:cstheme="majorHAnsi"/>
          <w:sz w:val="22"/>
          <w:szCs w:val="22"/>
        </w:rPr>
      </w:pPr>
      <w:r w:rsidRPr="00DF3500">
        <w:rPr>
          <w:rFonts w:asciiTheme="majorHAnsi" w:hAnsiTheme="majorHAnsi" w:cstheme="majorHAnsi"/>
          <w:sz w:val="22"/>
          <w:szCs w:val="22"/>
        </w:rPr>
        <w:t xml:space="preserve">(a) </w:t>
      </w:r>
      <w:proofErr w:type="gramStart"/>
      <w:r w:rsidRPr="00DF3500">
        <w:rPr>
          <w:rFonts w:asciiTheme="majorHAnsi" w:hAnsiTheme="majorHAnsi" w:cstheme="majorHAnsi"/>
          <w:sz w:val="22"/>
          <w:szCs w:val="22"/>
        </w:rPr>
        <w:t>a</w:t>
      </w:r>
      <w:proofErr w:type="gramEnd"/>
      <w:r w:rsidRPr="00DF3500">
        <w:rPr>
          <w:rFonts w:asciiTheme="majorHAnsi" w:hAnsiTheme="majorHAnsi" w:cstheme="majorHAnsi"/>
          <w:sz w:val="22"/>
          <w:szCs w:val="22"/>
        </w:rPr>
        <w:t xml:space="preserve"> campus of the school; </w:t>
      </w:r>
    </w:p>
    <w:p w14:paraId="0E592949" w14:textId="77777777" w:rsidR="00DF3500" w:rsidRPr="00DF3500" w:rsidRDefault="00DF3500" w:rsidP="00DF3500">
      <w:pPr>
        <w:snapToGrid w:val="0"/>
        <w:spacing w:before="120" w:after="120"/>
        <w:ind w:left="720"/>
        <w:jc w:val="both"/>
        <w:rPr>
          <w:rFonts w:asciiTheme="majorHAnsi" w:hAnsiTheme="majorHAnsi" w:cstheme="majorHAnsi"/>
          <w:sz w:val="22"/>
          <w:szCs w:val="22"/>
        </w:rPr>
      </w:pPr>
      <w:r w:rsidRPr="00DF3500">
        <w:rPr>
          <w:rFonts w:asciiTheme="majorHAnsi" w:hAnsiTheme="majorHAnsi" w:cstheme="majorHAnsi"/>
          <w:sz w:val="22"/>
          <w:szCs w:val="22"/>
        </w:rPr>
        <w:t xml:space="preserve">(b) </w:t>
      </w:r>
      <w:proofErr w:type="gramStart"/>
      <w:r w:rsidRPr="00DF3500">
        <w:rPr>
          <w:rFonts w:asciiTheme="majorHAnsi" w:hAnsiTheme="majorHAnsi" w:cstheme="majorHAnsi"/>
          <w:sz w:val="22"/>
          <w:szCs w:val="22"/>
        </w:rPr>
        <w:t>online</w:t>
      </w:r>
      <w:proofErr w:type="gramEnd"/>
      <w:r w:rsidRPr="00DF3500">
        <w:rPr>
          <w:rFonts w:asciiTheme="majorHAnsi" w:hAnsiTheme="majorHAnsi" w:cstheme="majorHAnsi"/>
          <w:sz w:val="22"/>
          <w:szCs w:val="22"/>
        </w:rPr>
        <w:t xml:space="preserve"> school environments (including email and intranet systems); and </w:t>
      </w:r>
    </w:p>
    <w:p w14:paraId="0D918FD1" w14:textId="77777777" w:rsidR="00DF3500" w:rsidRPr="00DF3500" w:rsidRDefault="00DF3500" w:rsidP="00DF3500">
      <w:pPr>
        <w:snapToGrid w:val="0"/>
        <w:spacing w:before="120" w:after="120"/>
        <w:ind w:left="1004" w:hanging="284"/>
        <w:jc w:val="both"/>
        <w:rPr>
          <w:rFonts w:asciiTheme="majorHAnsi" w:hAnsiTheme="majorHAnsi" w:cstheme="majorHAnsi"/>
          <w:sz w:val="22"/>
          <w:szCs w:val="22"/>
        </w:rPr>
      </w:pPr>
      <w:r w:rsidRPr="00DF3500">
        <w:rPr>
          <w:rFonts w:asciiTheme="majorHAnsi" w:hAnsiTheme="majorHAnsi" w:cstheme="majorHAnsi"/>
          <w:sz w:val="22"/>
          <w:szCs w:val="22"/>
        </w:rPr>
        <w:t xml:space="preserve">(c) </w:t>
      </w:r>
      <w:proofErr w:type="gramStart"/>
      <w:r w:rsidRPr="00DF3500">
        <w:rPr>
          <w:rFonts w:asciiTheme="majorHAnsi" w:hAnsiTheme="majorHAnsi" w:cstheme="majorHAnsi"/>
          <w:sz w:val="22"/>
          <w:szCs w:val="22"/>
        </w:rPr>
        <w:t>other</w:t>
      </w:r>
      <w:proofErr w:type="gramEnd"/>
      <w:r w:rsidRPr="00DF3500">
        <w:rPr>
          <w:rFonts w:asciiTheme="majorHAnsi" w:hAnsiTheme="majorHAnsi" w:cstheme="majorHAnsi"/>
          <w:sz w:val="22"/>
          <w:szCs w:val="22"/>
        </w:rPr>
        <w:t xml:space="preserve"> locations provided by the school for a child's use (including, without limitation, locations  used   for school camps, sporting events, excursions, competitions, and other events). </w:t>
      </w:r>
    </w:p>
    <w:p w14:paraId="2447048B" w14:textId="77777777" w:rsidR="00DF3500" w:rsidRPr="00DF3500" w:rsidRDefault="00DF3500" w:rsidP="00DF3500">
      <w:pPr>
        <w:snapToGrid w:val="0"/>
        <w:spacing w:before="120" w:after="120"/>
        <w:jc w:val="right"/>
        <w:rPr>
          <w:rFonts w:asciiTheme="majorHAnsi" w:hAnsiTheme="majorHAnsi" w:cstheme="majorHAnsi"/>
          <w:i/>
          <w:sz w:val="22"/>
          <w:szCs w:val="22"/>
        </w:rPr>
      </w:pPr>
      <w:r w:rsidRPr="00DF3500">
        <w:rPr>
          <w:rFonts w:asciiTheme="majorHAnsi" w:hAnsiTheme="majorHAnsi" w:cstheme="majorHAnsi"/>
          <w:i/>
          <w:sz w:val="22"/>
          <w:szCs w:val="22"/>
        </w:rPr>
        <w:t>(Ministerial Order 807)</w:t>
      </w:r>
    </w:p>
    <w:p w14:paraId="53860423" w14:textId="77777777" w:rsidR="00DF3500" w:rsidRPr="00DF3500" w:rsidRDefault="00DF3500" w:rsidP="00DF3500">
      <w:pPr>
        <w:spacing w:before="120" w:after="120"/>
        <w:jc w:val="both"/>
        <w:rPr>
          <w:rFonts w:asciiTheme="majorHAnsi" w:eastAsia="Arial" w:hAnsiTheme="majorHAnsi" w:cstheme="majorHAnsi"/>
          <w:b/>
          <w:sz w:val="22"/>
          <w:szCs w:val="22"/>
        </w:rPr>
      </w:pPr>
      <w:r w:rsidRPr="00DF3500">
        <w:rPr>
          <w:rFonts w:asciiTheme="majorHAnsi" w:eastAsia="Arial" w:hAnsiTheme="majorHAnsi" w:cstheme="majorHAnsi"/>
          <w:b/>
          <w:sz w:val="22"/>
          <w:szCs w:val="22"/>
        </w:rPr>
        <w:t>Policy Statement</w:t>
      </w:r>
    </w:p>
    <w:p w14:paraId="5759A308" w14:textId="77777777" w:rsidR="00DF3500" w:rsidRPr="00DF3500" w:rsidRDefault="00DF3500" w:rsidP="00DF3500">
      <w:pPr>
        <w:pStyle w:val="BodyText"/>
        <w:spacing w:before="120" w:after="120"/>
        <w:rPr>
          <w:rFonts w:asciiTheme="majorHAnsi" w:hAnsiTheme="majorHAnsi" w:cstheme="majorHAnsi"/>
          <w:sz w:val="22"/>
          <w:szCs w:val="22"/>
        </w:rPr>
      </w:pPr>
      <w:r w:rsidRPr="00DF3500">
        <w:rPr>
          <w:rFonts w:asciiTheme="majorHAnsi" w:hAnsiTheme="majorHAnsi" w:cstheme="majorHAnsi"/>
          <w:sz w:val="22"/>
          <w:szCs w:val="22"/>
        </w:rPr>
        <w:t>St Patrick’s Primary School is committed to providing a safe working environment through consistent implementation of the OHS policy. This policy applies to all staff, students, visitors, volunteers and external providers in the school environment.</w:t>
      </w:r>
    </w:p>
    <w:p w14:paraId="24D04E76" w14:textId="77777777" w:rsidR="00DF3500" w:rsidRPr="00DF3500" w:rsidRDefault="00DF3500" w:rsidP="00DF3500">
      <w:pPr>
        <w:pStyle w:val="BodyText"/>
        <w:spacing w:before="120" w:after="120"/>
        <w:rPr>
          <w:rFonts w:asciiTheme="majorHAnsi" w:hAnsiTheme="majorHAnsi" w:cstheme="majorHAnsi"/>
          <w:sz w:val="22"/>
          <w:szCs w:val="22"/>
        </w:rPr>
      </w:pPr>
    </w:p>
    <w:p w14:paraId="665ED590" w14:textId="77777777" w:rsidR="00DF3500" w:rsidRPr="00DF3500" w:rsidRDefault="00DF3500" w:rsidP="00DF3500">
      <w:pPr>
        <w:spacing w:before="120" w:after="120"/>
        <w:jc w:val="both"/>
        <w:rPr>
          <w:rFonts w:asciiTheme="majorHAnsi" w:hAnsiTheme="majorHAnsi" w:cstheme="majorHAnsi"/>
          <w:sz w:val="22"/>
          <w:szCs w:val="22"/>
        </w:rPr>
      </w:pPr>
      <w:r w:rsidRPr="00DF3500">
        <w:rPr>
          <w:rFonts w:asciiTheme="majorHAnsi" w:eastAsia="Arial" w:hAnsiTheme="majorHAnsi" w:cstheme="majorHAnsi"/>
          <w:b/>
          <w:sz w:val="22"/>
          <w:szCs w:val="22"/>
        </w:rPr>
        <w:t>Principles</w:t>
      </w:r>
    </w:p>
    <w:p w14:paraId="5F33E734" w14:textId="77777777" w:rsidR="00DF3500" w:rsidRPr="00DF3500" w:rsidRDefault="00DF3500" w:rsidP="00DF3500">
      <w:pPr>
        <w:pStyle w:val="Pa8"/>
        <w:spacing w:before="120" w:after="120" w:line="240" w:lineRule="auto"/>
        <w:jc w:val="both"/>
        <w:rPr>
          <w:rFonts w:asciiTheme="majorHAnsi" w:hAnsiTheme="majorHAnsi" w:cstheme="majorHAnsi"/>
          <w:color w:val="000000"/>
          <w:sz w:val="22"/>
          <w:szCs w:val="22"/>
        </w:rPr>
      </w:pPr>
      <w:r w:rsidRPr="00DF3500">
        <w:rPr>
          <w:rFonts w:asciiTheme="majorHAnsi" w:hAnsiTheme="majorHAnsi" w:cstheme="majorHAnsi"/>
          <w:color w:val="000000"/>
          <w:sz w:val="22"/>
          <w:szCs w:val="22"/>
        </w:rPr>
        <w:t>St Patrick’s Primary School is committed to:</w:t>
      </w:r>
    </w:p>
    <w:p w14:paraId="65399353"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providing adequate resources for implementing this policy which includes assigning responsibilities for OH&amp;S duties</w:t>
      </w:r>
    </w:p>
    <w:p w14:paraId="6CD5C465"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providing and maintaining safe plant and systems of work</w:t>
      </w:r>
    </w:p>
    <w:p w14:paraId="5FDC5073"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making and monitoring arrangements for the safe use, handling, storing and transport of plant and substances</w:t>
      </w:r>
    </w:p>
    <w:p w14:paraId="22072C10"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maintaining, so far as is reasonably practicable, an office that it is safe and without risks to physical and mental health</w:t>
      </w:r>
    </w:p>
    <w:p w14:paraId="083224F4"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proofErr w:type="gramStart"/>
      <w:r w:rsidRPr="00DF3500">
        <w:rPr>
          <w:rFonts w:asciiTheme="majorHAnsi" w:hAnsiTheme="majorHAnsi" w:cstheme="majorHAnsi"/>
          <w:sz w:val="22"/>
          <w:szCs w:val="22"/>
        </w:rPr>
        <w:t>providing</w:t>
      </w:r>
      <w:proofErr w:type="gramEnd"/>
      <w:r w:rsidRPr="00DF3500">
        <w:rPr>
          <w:rFonts w:asciiTheme="majorHAnsi" w:hAnsiTheme="majorHAnsi" w:cstheme="majorHAnsi"/>
          <w:sz w:val="22"/>
          <w:szCs w:val="22"/>
        </w:rPr>
        <w:t xml:space="preserve"> adequate facilities for the welfare of all  staff, students, and the school community and for visitors, volunteers and external providers.</w:t>
      </w:r>
    </w:p>
    <w:p w14:paraId="06C04E88"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lastRenderedPageBreak/>
        <w:t>providing information, training and supervision for staff, volunteers, visitors and external providers enabling them to work in a safe and healthy manner</w:t>
      </w:r>
    </w:p>
    <w:p w14:paraId="1A915920"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Maintaining physical infrastructure, including buildings, plant and equipment and cars in a condition that ensures it is safe to use</w:t>
      </w:r>
    </w:p>
    <w:p w14:paraId="5514F06C" w14:textId="77777777" w:rsidR="00DF3500" w:rsidRPr="00DF3500" w:rsidRDefault="00DF3500" w:rsidP="00DF3500">
      <w:pPr>
        <w:spacing w:before="240" w:after="120"/>
        <w:jc w:val="both"/>
        <w:rPr>
          <w:rFonts w:asciiTheme="majorHAnsi" w:hAnsiTheme="majorHAnsi" w:cstheme="majorHAnsi"/>
          <w:b/>
          <w:sz w:val="22"/>
          <w:szCs w:val="22"/>
        </w:rPr>
      </w:pPr>
      <w:r w:rsidRPr="00DF3500">
        <w:rPr>
          <w:rFonts w:asciiTheme="majorHAnsi" w:hAnsiTheme="majorHAnsi" w:cstheme="majorHAnsi"/>
          <w:b/>
          <w:sz w:val="22"/>
          <w:szCs w:val="22"/>
        </w:rPr>
        <w:t>Responsibilities</w:t>
      </w:r>
    </w:p>
    <w:p w14:paraId="1F584A3C" w14:textId="77777777" w:rsidR="00DF3500" w:rsidRPr="00DF3500" w:rsidRDefault="00DF3500" w:rsidP="00DF3500">
      <w:pPr>
        <w:spacing w:before="120" w:after="120"/>
        <w:jc w:val="both"/>
        <w:rPr>
          <w:rFonts w:asciiTheme="majorHAnsi" w:hAnsiTheme="majorHAnsi" w:cstheme="majorHAnsi"/>
          <w:b/>
          <w:i/>
          <w:sz w:val="22"/>
          <w:szCs w:val="22"/>
        </w:rPr>
      </w:pPr>
      <w:r w:rsidRPr="00DF3500">
        <w:rPr>
          <w:rFonts w:asciiTheme="majorHAnsi" w:hAnsiTheme="majorHAnsi" w:cstheme="majorHAnsi"/>
          <w:b/>
          <w:i/>
          <w:sz w:val="22"/>
          <w:szCs w:val="22"/>
        </w:rPr>
        <w:t>Governing Authority</w:t>
      </w:r>
    </w:p>
    <w:p w14:paraId="1924A1F6"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is responsible for providing a safe environment and ensuring that appropriate policy, procedures and practices are in place</w:t>
      </w:r>
    </w:p>
    <w:p w14:paraId="2D661CC1" w14:textId="77777777" w:rsidR="00DF3500" w:rsidRPr="00DF3500" w:rsidRDefault="00DF3500" w:rsidP="00DF3500">
      <w:pPr>
        <w:spacing w:before="120" w:after="120"/>
        <w:jc w:val="both"/>
        <w:rPr>
          <w:rFonts w:asciiTheme="majorHAnsi" w:hAnsiTheme="majorHAnsi" w:cstheme="majorHAnsi"/>
          <w:b/>
          <w:i/>
          <w:sz w:val="22"/>
          <w:szCs w:val="22"/>
        </w:rPr>
      </w:pPr>
      <w:r w:rsidRPr="00DF3500">
        <w:rPr>
          <w:rFonts w:asciiTheme="majorHAnsi" w:hAnsiTheme="majorHAnsi" w:cstheme="majorHAnsi"/>
          <w:b/>
          <w:i/>
          <w:sz w:val="22"/>
          <w:szCs w:val="22"/>
        </w:rPr>
        <w:t>Principal:</w:t>
      </w:r>
    </w:p>
    <w:p w14:paraId="4169EF68"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embedding a safe and healthy workplace to staff, volunteers, visitors, external providers and other parties</w:t>
      </w:r>
    </w:p>
    <w:p w14:paraId="181233B6"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implementing a systematic approach to OHS risk management and ensuring that St Patrick’s Primary School can meet its OHS obligations</w:t>
      </w:r>
    </w:p>
    <w:p w14:paraId="0D56992C"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ensuring the OHS officer has a clear role description that is communicated to the staff and school community</w:t>
      </w:r>
    </w:p>
    <w:p w14:paraId="4E3EEE79"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providing OHS information, training and supervision to staff and other relevant parties</w:t>
      </w:r>
    </w:p>
    <w:p w14:paraId="5F4F685A"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consulting with the governing authority, staff (and their representatives), the School Advisory Council and other stakeholders on OHS issues</w:t>
      </w:r>
    </w:p>
    <w:p w14:paraId="04634115"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resolving any OHS issues by following the St Patrick’s Primary School OHS Issue Resolution procedure (Appendix A)</w:t>
      </w:r>
    </w:p>
    <w:p w14:paraId="6EC463D2"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providing sufficient time and resources for the OHS Officer and team to operate effectively</w:t>
      </w:r>
    </w:p>
    <w:p w14:paraId="7F365B08"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providing appropriate procedures and guidelines to support employees, contractors and visitors when undertaking their work</w:t>
      </w:r>
    </w:p>
    <w:p w14:paraId="634F49E6"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ensuring there are procedures and documentation for incidents and accidents and when required, return to work processes</w:t>
      </w:r>
    </w:p>
    <w:p w14:paraId="73D2F077"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monitoring  actions by OHS team and following up on any performance issues</w:t>
      </w:r>
    </w:p>
    <w:p w14:paraId="7E60055B"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ensuring that employment practices and procedures comply with the Equal Opportunity Act (Vic) 2010</w:t>
      </w:r>
    </w:p>
    <w:p w14:paraId="44BA6546" w14:textId="77777777" w:rsidR="00DF3500" w:rsidRPr="00DF3500" w:rsidRDefault="00DF3500" w:rsidP="00DF3500">
      <w:pPr>
        <w:autoSpaceDE w:val="0"/>
        <w:autoSpaceDN w:val="0"/>
        <w:adjustRightInd w:val="0"/>
        <w:spacing w:before="120" w:after="120"/>
        <w:jc w:val="both"/>
        <w:rPr>
          <w:rFonts w:asciiTheme="majorHAnsi" w:hAnsiTheme="majorHAnsi" w:cstheme="majorHAnsi"/>
          <w:b/>
          <w:bCs/>
          <w:i/>
          <w:sz w:val="22"/>
          <w:szCs w:val="22"/>
        </w:rPr>
      </w:pPr>
      <w:r w:rsidRPr="00DF3500">
        <w:rPr>
          <w:rFonts w:asciiTheme="majorHAnsi" w:hAnsiTheme="majorHAnsi" w:cstheme="majorHAnsi"/>
          <w:b/>
          <w:bCs/>
          <w:i/>
          <w:sz w:val="22"/>
          <w:szCs w:val="22"/>
        </w:rPr>
        <w:t>OHS Team</w:t>
      </w:r>
    </w:p>
    <w:p w14:paraId="3DCC19F4"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conducts regular meetings of OHS Team, led by OH&amp;S Officer and including representatives from teaching and non-teaching staff</w:t>
      </w:r>
    </w:p>
    <w:p w14:paraId="5A0C7237"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communicates to principal on matters of concern by OHS Officer</w:t>
      </w:r>
    </w:p>
    <w:p w14:paraId="2A869A3F"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consults with staff (or their representative) on decisions and changes that effect their workplace in relation to OHS requirements and procedures</w:t>
      </w:r>
    </w:p>
    <w:p w14:paraId="08D83CCE"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analyses OHS incidents that recorded in the Incidents and Accidents Register and identify areas of risk, further training or modifications to procedures</w:t>
      </w:r>
    </w:p>
    <w:p w14:paraId="6AA15D1C"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proofErr w:type="gramStart"/>
      <w:r w:rsidRPr="00DF3500">
        <w:rPr>
          <w:rFonts w:asciiTheme="majorHAnsi" w:hAnsiTheme="majorHAnsi" w:cstheme="majorHAnsi"/>
          <w:sz w:val="22"/>
          <w:szCs w:val="22"/>
        </w:rPr>
        <w:t>identifies</w:t>
      </w:r>
      <w:proofErr w:type="gramEnd"/>
      <w:r w:rsidRPr="00DF3500">
        <w:rPr>
          <w:rFonts w:asciiTheme="majorHAnsi" w:hAnsiTheme="majorHAnsi" w:cstheme="majorHAnsi"/>
          <w:sz w:val="22"/>
          <w:szCs w:val="22"/>
        </w:rPr>
        <w:t xml:space="preserve"> risks and strategies to minimise or eliminate risk in conjunction with the risk management leader. </w:t>
      </w:r>
    </w:p>
    <w:p w14:paraId="4B7DF6CE"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audits procedures for hazardous and dangerous goods</w:t>
      </w:r>
    </w:p>
    <w:p w14:paraId="3A720B70" w14:textId="77777777" w:rsidR="00DF3500" w:rsidRPr="00DF3500" w:rsidRDefault="00DF3500" w:rsidP="00DF3500">
      <w:pPr>
        <w:autoSpaceDE w:val="0"/>
        <w:autoSpaceDN w:val="0"/>
        <w:adjustRightInd w:val="0"/>
        <w:spacing w:before="120" w:after="120"/>
        <w:jc w:val="both"/>
        <w:rPr>
          <w:rFonts w:asciiTheme="majorHAnsi" w:hAnsiTheme="majorHAnsi" w:cstheme="majorHAnsi"/>
          <w:b/>
          <w:bCs/>
          <w:i/>
          <w:sz w:val="22"/>
          <w:szCs w:val="22"/>
        </w:rPr>
      </w:pPr>
      <w:r w:rsidRPr="00DF3500">
        <w:rPr>
          <w:rFonts w:asciiTheme="majorHAnsi" w:hAnsiTheme="majorHAnsi" w:cstheme="majorHAnsi"/>
          <w:b/>
          <w:bCs/>
          <w:i/>
          <w:sz w:val="22"/>
          <w:szCs w:val="22"/>
        </w:rPr>
        <w:t xml:space="preserve">Staff, Volunteers, Visitors and External Providers </w:t>
      </w:r>
    </w:p>
    <w:p w14:paraId="442D8FEB"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fulfilling their duties under OHS legislation and acting in a safe manner</w:t>
      </w:r>
    </w:p>
    <w:p w14:paraId="22F7081C"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taking reasonable care of their own health and safety and that of others affected by their actions or omissions</w:t>
      </w:r>
    </w:p>
    <w:p w14:paraId="79FED690"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 xml:space="preserve">complying with the safety procedures and directions as set by the principal </w:t>
      </w:r>
    </w:p>
    <w:p w14:paraId="407A3B96"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 xml:space="preserve">not </w:t>
      </w:r>
      <w:proofErr w:type="spellStart"/>
      <w:r w:rsidRPr="00DF3500">
        <w:rPr>
          <w:rFonts w:asciiTheme="majorHAnsi" w:hAnsiTheme="majorHAnsi" w:cstheme="majorHAnsi"/>
          <w:sz w:val="22"/>
          <w:szCs w:val="22"/>
        </w:rPr>
        <w:t>willfully</w:t>
      </w:r>
      <w:proofErr w:type="spellEnd"/>
      <w:r w:rsidRPr="00DF3500">
        <w:rPr>
          <w:rFonts w:asciiTheme="majorHAnsi" w:hAnsiTheme="majorHAnsi" w:cstheme="majorHAnsi"/>
          <w:sz w:val="22"/>
          <w:szCs w:val="22"/>
        </w:rPr>
        <w:t xml:space="preserve"> interfering with or misusing items or facilities provided in the interests of health, safety and welfare of St Patrick’s Primary </w:t>
      </w:r>
      <w:proofErr w:type="spellStart"/>
      <w:r w:rsidRPr="00DF3500">
        <w:rPr>
          <w:rFonts w:asciiTheme="majorHAnsi" w:hAnsiTheme="majorHAnsi" w:cstheme="majorHAnsi"/>
          <w:sz w:val="22"/>
          <w:szCs w:val="22"/>
        </w:rPr>
        <w:t>Schoolstaff</w:t>
      </w:r>
      <w:proofErr w:type="spellEnd"/>
    </w:p>
    <w:p w14:paraId="2C4CCB46"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lastRenderedPageBreak/>
        <w:t>acting in accordance with agreed school procedures for accident and incident reporting and reporting potential hazards to the Principal or his/her representative</w:t>
      </w:r>
    </w:p>
    <w:p w14:paraId="191F17D8" w14:textId="77777777" w:rsidR="00DF3500" w:rsidRPr="00DF3500" w:rsidRDefault="00DF3500" w:rsidP="00DF3500">
      <w:pPr>
        <w:pStyle w:val="BodyText"/>
        <w:spacing w:before="120" w:after="120"/>
        <w:rPr>
          <w:rFonts w:asciiTheme="majorHAnsi" w:hAnsiTheme="majorHAnsi" w:cstheme="majorHAnsi"/>
          <w:b/>
          <w:sz w:val="22"/>
          <w:szCs w:val="22"/>
        </w:rPr>
      </w:pPr>
    </w:p>
    <w:p w14:paraId="58E28405" w14:textId="77777777" w:rsidR="00DF3500" w:rsidRPr="00DF3500" w:rsidRDefault="00DF3500" w:rsidP="00DF3500">
      <w:pPr>
        <w:pStyle w:val="BodyText"/>
        <w:spacing w:before="120" w:after="120"/>
        <w:rPr>
          <w:rFonts w:asciiTheme="majorHAnsi" w:hAnsiTheme="majorHAnsi" w:cstheme="majorHAnsi"/>
          <w:b/>
          <w:sz w:val="22"/>
          <w:szCs w:val="22"/>
        </w:rPr>
      </w:pPr>
      <w:r w:rsidRPr="00DF3500">
        <w:rPr>
          <w:rFonts w:asciiTheme="majorHAnsi" w:hAnsiTheme="majorHAnsi" w:cstheme="majorHAnsi"/>
          <w:b/>
          <w:sz w:val="22"/>
          <w:szCs w:val="22"/>
        </w:rPr>
        <w:t>Strategies</w:t>
      </w:r>
    </w:p>
    <w:p w14:paraId="04EFA9C2"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conducting an audit of OH&amp;S practices and procedures</w:t>
      </w:r>
    </w:p>
    <w:p w14:paraId="79502734"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establishing complaints and grievance procedures</w:t>
      </w:r>
    </w:p>
    <w:p w14:paraId="12FCEAC8"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ensuring regular Essential Services inspections</w:t>
      </w:r>
    </w:p>
    <w:p w14:paraId="0BC7BBEC"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 xml:space="preserve">delegating a member of staff as the Occupational Health and Safety Officer to lead the OH&amp;S team </w:t>
      </w:r>
    </w:p>
    <w:p w14:paraId="0881083B"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 xml:space="preserve">developing a processes to identify hazards and control risk </w:t>
      </w:r>
    </w:p>
    <w:p w14:paraId="59257B73"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developing Emergency Management Plan that is monitored and reviewed</w:t>
      </w:r>
    </w:p>
    <w:p w14:paraId="0DFDD794"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developing a Critical Incident Plan that is kept up to date</w:t>
      </w:r>
    </w:p>
    <w:p w14:paraId="5E43F259"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monitoring staff and student wellbeing through surveys and observations</w:t>
      </w:r>
    </w:p>
    <w:p w14:paraId="6FB53944"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implementing procedures for staff returning to work from an injury (physical and emotional)</w:t>
      </w:r>
    </w:p>
    <w:p w14:paraId="1662C5FD"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ensuring regular evacuation, lock down and lock out drills</w:t>
      </w:r>
    </w:p>
    <w:p w14:paraId="66523E1E"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implementing professional learning for areas such as slips, trips and falls, and manual handling</w:t>
      </w:r>
    </w:p>
    <w:p w14:paraId="7C26027A"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providing basic first aid kits in accessible locations</w:t>
      </w:r>
    </w:p>
    <w:p w14:paraId="5939ECA4"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ensure that appropriate planning and risk analysis is conducted for offsite activities</w:t>
      </w:r>
    </w:p>
    <w:p w14:paraId="1E384631"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ensuring staff have familiarized themselves with OHS in Schools (</w:t>
      </w:r>
      <w:proofErr w:type="spellStart"/>
      <w:r w:rsidRPr="00DF3500">
        <w:rPr>
          <w:rFonts w:asciiTheme="majorHAnsi" w:hAnsiTheme="majorHAnsi" w:cstheme="majorHAnsi"/>
          <w:sz w:val="22"/>
          <w:szCs w:val="22"/>
        </w:rPr>
        <w:t>WorkSafe</w:t>
      </w:r>
      <w:proofErr w:type="spellEnd"/>
      <w:r w:rsidRPr="00DF3500">
        <w:rPr>
          <w:rFonts w:asciiTheme="majorHAnsi" w:hAnsiTheme="majorHAnsi" w:cstheme="majorHAnsi"/>
          <w:sz w:val="22"/>
          <w:szCs w:val="22"/>
        </w:rPr>
        <w:t>)</w:t>
      </w:r>
    </w:p>
    <w:p w14:paraId="6FE98DE1"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inducting new staff, volunteers and external providers on OHS</w:t>
      </w:r>
    </w:p>
    <w:p w14:paraId="6DF4E6E6" w14:textId="77777777" w:rsidR="00DF3500" w:rsidRPr="00DF3500" w:rsidRDefault="00DF3500" w:rsidP="00DF3500">
      <w:pPr>
        <w:tabs>
          <w:tab w:val="left" w:pos="567"/>
        </w:tabs>
        <w:autoSpaceDE w:val="0"/>
        <w:autoSpaceDN w:val="0"/>
        <w:adjustRightInd w:val="0"/>
        <w:spacing w:before="120" w:after="120"/>
        <w:jc w:val="both"/>
        <w:rPr>
          <w:rFonts w:asciiTheme="majorHAnsi" w:hAnsiTheme="majorHAnsi" w:cstheme="majorHAnsi"/>
          <w:b/>
          <w:sz w:val="22"/>
          <w:szCs w:val="22"/>
        </w:rPr>
      </w:pPr>
    </w:p>
    <w:p w14:paraId="674AF0A0" w14:textId="77777777" w:rsidR="00DF3500" w:rsidRPr="00DF3500" w:rsidRDefault="00DF3500" w:rsidP="00DF3500">
      <w:pPr>
        <w:tabs>
          <w:tab w:val="left" w:pos="567"/>
        </w:tabs>
        <w:autoSpaceDE w:val="0"/>
        <w:autoSpaceDN w:val="0"/>
        <w:adjustRightInd w:val="0"/>
        <w:spacing w:before="120" w:after="120"/>
        <w:jc w:val="both"/>
        <w:rPr>
          <w:rFonts w:asciiTheme="majorHAnsi" w:hAnsiTheme="majorHAnsi" w:cstheme="majorHAnsi"/>
          <w:b/>
          <w:sz w:val="22"/>
          <w:szCs w:val="22"/>
        </w:rPr>
      </w:pPr>
      <w:r w:rsidRPr="00DF3500">
        <w:rPr>
          <w:rFonts w:asciiTheme="majorHAnsi" w:hAnsiTheme="majorHAnsi" w:cstheme="majorHAnsi"/>
          <w:b/>
          <w:sz w:val="22"/>
          <w:szCs w:val="22"/>
        </w:rPr>
        <w:t>Monitoring and Communication</w:t>
      </w:r>
    </w:p>
    <w:p w14:paraId="40FE19B2"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 xml:space="preserve">undertaking an annual audit of the school environment </w:t>
      </w:r>
    </w:p>
    <w:p w14:paraId="6F2C86E5"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including a standing agenda item for OHS at St Patrick’s Primary School staff meetings, including consultation and /or training and/or provision of information</w:t>
      </w:r>
    </w:p>
    <w:p w14:paraId="1A3FF91A"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 xml:space="preserve">implementation of risk management procedures and register </w:t>
      </w:r>
    </w:p>
    <w:p w14:paraId="2344224E"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providing information and reminders to school community through newsletter</w:t>
      </w:r>
    </w:p>
    <w:p w14:paraId="07E4C53C"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maintaining a current register for VIT registration and Working With Children Checks</w:t>
      </w:r>
    </w:p>
    <w:p w14:paraId="6E6F396E"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 xml:space="preserve">analysing data such as </w:t>
      </w:r>
    </w:p>
    <w:p w14:paraId="3BFB185D" w14:textId="77777777" w:rsidR="00DF3500" w:rsidRPr="00DF3500" w:rsidRDefault="00DF3500" w:rsidP="00DF3500">
      <w:pPr>
        <w:numPr>
          <w:ilvl w:val="1"/>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 xml:space="preserve">injuries, near misses, sick days and </w:t>
      </w:r>
      <w:proofErr w:type="spellStart"/>
      <w:r w:rsidRPr="00DF3500">
        <w:rPr>
          <w:rFonts w:asciiTheme="majorHAnsi" w:hAnsiTheme="majorHAnsi" w:cstheme="majorHAnsi"/>
          <w:sz w:val="22"/>
          <w:szCs w:val="22"/>
        </w:rPr>
        <w:t>WorkSafe</w:t>
      </w:r>
      <w:proofErr w:type="spellEnd"/>
      <w:r w:rsidRPr="00DF3500">
        <w:rPr>
          <w:rFonts w:asciiTheme="majorHAnsi" w:hAnsiTheme="majorHAnsi" w:cstheme="majorHAnsi"/>
          <w:sz w:val="22"/>
          <w:szCs w:val="22"/>
        </w:rPr>
        <w:t xml:space="preserve"> claims </w:t>
      </w:r>
    </w:p>
    <w:p w14:paraId="2AE274BD" w14:textId="77777777" w:rsidR="00DF3500" w:rsidRPr="00DF3500" w:rsidRDefault="00DF3500" w:rsidP="00DF3500">
      <w:pPr>
        <w:numPr>
          <w:ilvl w:val="1"/>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frequency and type of issues raised</w:t>
      </w:r>
    </w:p>
    <w:p w14:paraId="4CA53F0A" w14:textId="77777777" w:rsidR="00DF3500" w:rsidRPr="00DF3500" w:rsidRDefault="00DF3500" w:rsidP="00DF3500">
      <w:pPr>
        <w:numPr>
          <w:ilvl w:val="1"/>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checking whether hazard inspections have taken place and being followed up</w:t>
      </w:r>
    </w:p>
    <w:p w14:paraId="7A704E4D" w14:textId="77777777" w:rsidR="00DF3500" w:rsidRPr="00DF3500" w:rsidRDefault="00DF3500" w:rsidP="00DF3500">
      <w:pPr>
        <w:numPr>
          <w:ilvl w:val="1"/>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the number of staff that require training in OH&amp;S</w:t>
      </w:r>
    </w:p>
    <w:p w14:paraId="4178E0D9" w14:textId="77777777" w:rsidR="00DF3500" w:rsidRPr="00DF3500" w:rsidRDefault="00DF3500" w:rsidP="00DF3500">
      <w:pPr>
        <w:numPr>
          <w:ilvl w:val="1"/>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 xml:space="preserve">number and follow up of issues raised by </w:t>
      </w:r>
      <w:proofErr w:type="spellStart"/>
      <w:r w:rsidRPr="00DF3500">
        <w:rPr>
          <w:rFonts w:asciiTheme="majorHAnsi" w:hAnsiTheme="majorHAnsi" w:cstheme="majorHAnsi"/>
          <w:sz w:val="22"/>
          <w:szCs w:val="22"/>
        </w:rPr>
        <w:t>WorkSafe</w:t>
      </w:r>
      <w:proofErr w:type="spellEnd"/>
      <w:r w:rsidRPr="00DF3500">
        <w:rPr>
          <w:rFonts w:asciiTheme="majorHAnsi" w:hAnsiTheme="majorHAnsi" w:cstheme="majorHAnsi"/>
          <w:sz w:val="22"/>
          <w:szCs w:val="22"/>
        </w:rPr>
        <w:t xml:space="preserve"> Inspectors</w:t>
      </w:r>
    </w:p>
    <w:p w14:paraId="5556CEDB" w14:textId="77777777" w:rsidR="00DF3500" w:rsidRPr="00DF3500" w:rsidRDefault="00DF3500" w:rsidP="00DF3500">
      <w:pPr>
        <w:spacing w:before="120" w:after="120"/>
        <w:jc w:val="both"/>
        <w:rPr>
          <w:rFonts w:asciiTheme="majorHAnsi" w:eastAsia="Arial" w:hAnsiTheme="majorHAnsi" w:cstheme="majorHAnsi"/>
          <w:b/>
          <w:sz w:val="22"/>
          <w:szCs w:val="22"/>
        </w:rPr>
      </w:pPr>
    </w:p>
    <w:p w14:paraId="7E4A8238" w14:textId="77777777" w:rsidR="00DF3500" w:rsidRPr="00DF3500" w:rsidRDefault="00DF3500" w:rsidP="00DF3500">
      <w:pPr>
        <w:pStyle w:val="BodyText"/>
        <w:spacing w:before="120" w:after="120"/>
        <w:rPr>
          <w:rFonts w:asciiTheme="majorHAnsi" w:hAnsiTheme="majorHAnsi" w:cstheme="majorHAnsi"/>
          <w:b/>
          <w:sz w:val="22"/>
          <w:szCs w:val="22"/>
        </w:rPr>
      </w:pPr>
      <w:r w:rsidRPr="00DF3500">
        <w:rPr>
          <w:rFonts w:asciiTheme="majorHAnsi" w:hAnsiTheme="majorHAnsi" w:cstheme="majorHAnsi"/>
          <w:b/>
          <w:sz w:val="22"/>
          <w:szCs w:val="22"/>
        </w:rPr>
        <w:t>Related Policies and Documents</w:t>
      </w:r>
    </w:p>
    <w:p w14:paraId="0B72964F"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 xml:space="preserve">St Patrick’s Primary School </w:t>
      </w:r>
      <w:hyperlink r:id="rId8" w:history="1">
        <w:r w:rsidRPr="00DF3500">
          <w:rPr>
            <w:rStyle w:val="Hyperlink"/>
            <w:rFonts w:asciiTheme="majorHAnsi" w:hAnsiTheme="majorHAnsi" w:cstheme="majorHAnsi"/>
            <w:sz w:val="22"/>
            <w:szCs w:val="22"/>
          </w:rPr>
          <w:t>Anti Bullying</w:t>
        </w:r>
      </w:hyperlink>
      <w:r w:rsidRPr="00DF3500">
        <w:rPr>
          <w:rFonts w:asciiTheme="majorHAnsi" w:hAnsiTheme="majorHAnsi" w:cstheme="majorHAnsi"/>
          <w:sz w:val="22"/>
          <w:szCs w:val="22"/>
        </w:rPr>
        <w:t xml:space="preserve"> (including cyberbullying) and Harassment Policy (students)</w:t>
      </w:r>
    </w:p>
    <w:p w14:paraId="45FD00D5" w14:textId="77777777" w:rsidR="00DF3500" w:rsidRPr="00DF3500" w:rsidRDefault="00DF3500" w:rsidP="00DF3500">
      <w:pPr>
        <w:numPr>
          <w:ilvl w:val="0"/>
          <w:numId w:val="10"/>
        </w:numPr>
        <w:spacing w:before="120" w:after="120"/>
        <w:contextualSpacing/>
        <w:jc w:val="both"/>
        <w:rPr>
          <w:rStyle w:val="Hyperlink"/>
          <w:rFonts w:asciiTheme="majorHAnsi" w:hAnsiTheme="majorHAnsi" w:cstheme="majorHAnsi"/>
          <w:sz w:val="22"/>
          <w:szCs w:val="22"/>
        </w:rPr>
      </w:pPr>
      <w:r w:rsidRPr="00DF3500">
        <w:rPr>
          <w:rFonts w:asciiTheme="majorHAnsi" w:hAnsiTheme="majorHAnsi" w:cstheme="majorHAnsi"/>
          <w:sz w:val="22"/>
          <w:szCs w:val="22"/>
        </w:rPr>
        <w:t xml:space="preserve">St Patrick’s Primary School Student </w:t>
      </w:r>
      <w:r w:rsidRPr="00DF3500">
        <w:rPr>
          <w:rFonts w:asciiTheme="majorHAnsi" w:hAnsiTheme="majorHAnsi" w:cstheme="majorHAnsi"/>
          <w:sz w:val="22"/>
          <w:szCs w:val="22"/>
        </w:rPr>
        <w:fldChar w:fldCharType="begin"/>
      </w:r>
      <w:r w:rsidRPr="00DF3500">
        <w:rPr>
          <w:rFonts w:asciiTheme="majorHAnsi" w:hAnsiTheme="majorHAnsi" w:cstheme="majorHAnsi"/>
          <w:sz w:val="22"/>
          <w:szCs w:val="22"/>
        </w:rPr>
        <w:instrText>HYPERLINK "D:\\Users\\JillC\\Desktop\\St Patrick's Stawell VRQA 2018\\VRQA 4. Student Welfare\\Documentation\\Pastoral Care Policy 2019.docx"</w:instrText>
      </w:r>
      <w:r w:rsidRPr="00DF3500">
        <w:rPr>
          <w:rFonts w:asciiTheme="majorHAnsi" w:hAnsiTheme="majorHAnsi" w:cstheme="majorHAnsi"/>
          <w:sz w:val="22"/>
          <w:szCs w:val="22"/>
        </w:rPr>
        <w:fldChar w:fldCharType="separate"/>
      </w:r>
      <w:r w:rsidRPr="00DF3500">
        <w:rPr>
          <w:rStyle w:val="Hyperlink"/>
          <w:rFonts w:asciiTheme="majorHAnsi" w:hAnsiTheme="majorHAnsi" w:cstheme="majorHAnsi"/>
          <w:sz w:val="22"/>
          <w:szCs w:val="22"/>
        </w:rPr>
        <w:t>Care and Health Policy</w:t>
      </w:r>
    </w:p>
    <w:p w14:paraId="1615C4B2"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fldChar w:fldCharType="end"/>
      </w:r>
      <w:r w:rsidRPr="00DF3500">
        <w:rPr>
          <w:rFonts w:asciiTheme="majorHAnsi" w:hAnsiTheme="majorHAnsi" w:cstheme="majorHAnsi"/>
          <w:sz w:val="22"/>
          <w:szCs w:val="22"/>
        </w:rPr>
        <w:t xml:space="preserve">St Patrick’s Primary School </w:t>
      </w:r>
      <w:hyperlink r:id="rId9" w:history="1">
        <w:r w:rsidRPr="00DF3500">
          <w:rPr>
            <w:rStyle w:val="Hyperlink"/>
            <w:rFonts w:asciiTheme="majorHAnsi" w:hAnsiTheme="majorHAnsi" w:cstheme="majorHAnsi"/>
            <w:sz w:val="22"/>
            <w:szCs w:val="22"/>
          </w:rPr>
          <w:t>Duty of Care: Supervision of Students</w:t>
        </w:r>
      </w:hyperlink>
    </w:p>
    <w:p w14:paraId="5C27A7EB"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 xml:space="preserve">St Patrick’s Primary School </w:t>
      </w:r>
      <w:hyperlink r:id="rId10" w:history="1">
        <w:r w:rsidRPr="00DF3500">
          <w:rPr>
            <w:rStyle w:val="Hyperlink"/>
            <w:rFonts w:asciiTheme="majorHAnsi" w:hAnsiTheme="majorHAnsi" w:cstheme="majorHAnsi"/>
            <w:sz w:val="22"/>
            <w:szCs w:val="22"/>
          </w:rPr>
          <w:t>Anti Bullying Policy (adults)</w:t>
        </w:r>
      </w:hyperlink>
    </w:p>
    <w:p w14:paraId="7861D89B"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 xml:space="preserve">St Patrick’s Primary School </w:t>
      </w:r>
      <w:hyperlink r:id="rId11" w:history="1">
        <w:r w:rsidRPr="00DF3500">
          <w:rPr>
            <w:rStyle w:val="Hyperlink"/>
            <w:rFonts w:asciiTheme="majorHAnsi" w:hAnsiTheme="majorHAnsi" w:cstheme="majorHAnsi"/>
            <w:sz w:val="22"/>
            <w:szCs w:val="22"/>
          </w:rPr>
          <w:t>Complaints and Grievances Policy</w:t>
        </w:r>
      </w:hyperlink>
      <w:r w:rsidRPr="00DF3500">
        <w:rPr>
          <w:rFonts w:asciiTheme="majorHAnsi" w:hAnsiTheme="majorHAnsi" w:cstheme="majorHAnsi"/>
          <w:sz w:val="22"/>
          <w:szCs w:val="22"/>
        </w:rPr>
        <w:t xml:space="preserve"> </w:t>
      </w:r>
    </w:p>
    <w:p w14:paraId="5CBFA446"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 xml:space="preserve">St Patrick’s Primary School Occupational Rehabilitation and </w:t>
      </w:r>
      <w:hyperlink r:id="rId12" w:history="1">
        <w:r w:rsidRPr="00DF3500">
          <w:rPr>
            <w:rStyle w:val="Hyperlink"/>
            <w:rFonts w:asciiTheme="majorHAnsi" w:hAnsiTheme="majorHAnsi" w:cstheme="majorHAnsi"/>
            <w:sz w:val="22"/>
            <w:szCs w:val="22"/>
          </w:rPr>
          <w:t>Return to Work Procedures</w:t>
        </w:r>
      </w:hyperlink>
      <w:r w:rsidRPr="00DF3500">
        <w:rPr>
          <w:rFonts w:asciiTheme="majorHAnsi" w:hAnsiTheme="majorHAnsi" w:cstheme="majorHAnsi"/>
          <w:sz w:val="22"/>
          <w:szCs w:val="22"/>
        </w:rPr>
        <w:t xml:space="preserve"> </w:t>
      </w:r>
    </w:p>
    <w:p w14:paraId="3F0DF5E9"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lastRenderedPageBreak/>
        <w:t xml:space="preserve">St Patrick’s Primary School </w:t>
      </w:r>
      <w:hyperlink r:id="rId13" w:history="1">
        <w:r w:rsidRPr="00DF3500">
          <w:rPr>
            <w:rStyle w:val="Hyperlink"/>
            <w:rFonts w:asciiTheme="majorHAnsi" w:hAnsiTheme="majorHAnsi" w:cstheme="majorHAnsi"/>
            <w:sz w:val="22"/>
            <w:szCs w:val="22"/>
          </w:rPr>
          <w:t>Digital Technology Policy</w:t>
        </w:r>
      </w:hyperlink>
      <w:r w:rsidRPr="00DF3500">
        <w:rPr>
          <w:rFonts w:asciiTheme="majorHAnsi" w:hAnsiTheme="majorHAnsi" w:cstheme="majorHAnsi"/>
          <w:sz w:val="22"/>
          <w:szCs w:val="22"/>
        </w:rPr>
        <w:t xml:space="preserve"> (students, staff, parents)</w:t>
      </w:r>
    </w:p>
    <w:p w14:paraId="159FB560"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 xml:space="preserve">St Patrick’s Primary </w:t>
      </w:r>
      <w:hyperlink r:id="rId14" w:history="1">
        <w:r w:rsidRPr="00DF3500">
          <w:rPr>
            <w:rStyle w:val="Hyperlink"/>
            <w:rFonts w:asciiTheme="majorHAnsi" w:hAnsiTheme="majorHAnsi" w:cstheme="majorHAnsi"/>
            <w:sz w:val="22"/>
            <w:szCs w:val="22"/>
          </w:rPr>
          <w:t>School Staff Handbook</w:t>
        </w:r>
      </w:hyperlink>
      <w:r w:rsidRPr="00DF3500">
        <w:rPr>
          <w:rFonts w:asciiTheme="majorHAnsi" w:hAnsiTheme="majorHAnsi" w:cstheme="majorHAnsi"/>
          <w:sz w:val="22"/>
          <w:szCs w:val="22"/>
        </w:rPr>
        <w:t xml:space="preserve"> (such as procedures re staff illness and medicines, hazardous and dangerous goods, reporting concerns and responsibilities</w:t>
      </w:r>
    </w:p>
    <w:p w14:paraId="2AFDF386"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St Patrick’s Primary School parent Handbook</w:t>
      </w:r>
    </w:p>
    <w:p w14:paraId="6B7438BD"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 xml:space="preserve">St Patrick’s Primary School </w:t>
      </w:r>
      <w:hyperlink r:id="rId15" w:history="1">
        <w:r w:rsidRPr="00DF3500">
          <w:rPr>
            <w:rStyle w:val="Hyperlink"/>
            <w:rFonts w:asciiTheme="majorHAnsi" w:hAnsiTheme="majorHAnsi" w:cstheme="majorHAnsi"/>
            <w:sz w:val="22"/>
            <w:szCs w:val="22"/>
          </w:rPr>
          <w:t>Emergency Management Plan</w:t>
        </w:r>
      </w:hyperlink>
    </w:p>
    <w:p w14:paraId="64B19B6D"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 xml:space="preserve">St Patrick’s Primary School </w:t>
      </w:r>
      <w:hyperlink r:id="rId16" w:history="1">
        <w:r w:rsidRPr="00DF3500">
          <w:rPr>
            <w:rStyle w:val="Hyperlink"/>
            <w:rFonts w:asciiTheme="majorHAnsi" w:hAnsiTheme="majorHAnsi" w:cstheme="majorHAnsi"/>
            <w:sz w:val="22"/>
            <w:szCs w:val="22"/>
          </w:rPr>
          <w:t>Critical Incidents Plan</w:t>
        </w:r>
      </w:hyperlink>
    </w:p>
    <w:p w14:paraId="0CA48CAD" w14:textId="77777777" w:rsidR="00DF3500" w:rsidRPr="00DF3500" w:rsidRDefault="00DF3500" w:rsidP="00DF3500">
      <w:pPr>
        <w:numPr>
          <w:ilvl w:val="0"/>
          <w:numId w:val="10"/>
        </w:numPr>
        <w:spacing w:before="120" w:after="120"/>
        <w:contextualSpacing/>
        <w:jc w:val="both"/>
        <w:rPr>
          <w:rFonts w:asciiTheme="majorHAnsi" w:hAnsiTheme="majorHAnsi" w:cstheme="majorHAnsi"/>
          <w:sz w:val="22"/>
          <w:szCs w:val="22"/>
        </w:rPr>
      </w:pPr>
      <w:r w:rsidRPr="00DF3500">
        <w:rPr>
          <w:rFonts w:asciiTheme="majorHAnsi" w:hAnsiTheme="majorHAnsi" w:cstheme="majorHAnsi"/>
          <w:sz w:val="22"/>
          <w:szCs w:val="22"/>
        </w:rPr>
        <w:t xml:space="preserve">St Patrick’s Primary School </w:t>
      </w:r>
      <w:hyperlink r:id="rId17" w:history="1">
        <w:r w:rsidRPr="00DF3500">
          <w:rPr>
            <w:rStyle w:val="Hyperlink"/>
            <w:rFonts w:asciiTheme="majorHAnsi" w:hAnsiTheme="majorHAnsi" w:cstheme="majorHAnsi"/>
            <w:sz w:val="22"/>
            <w:szCs w:val="22"/>
          </w:rPr>
          <w:t>Child Safety Commitment Statement</w:t>
        </w:r>
      </w:hyperlink>
      <w:r w:rsidRPr="00DF3500">
        <w:rPr>
          <w:rFonts w:asciiTheme="majorHAnsi" w:hAnsiTheme="majorHAnsi" w:cstheme="majorHAnsi"/>
          <w:sz w:val="22"/>
          <w:szCs w:val="22"/>
        </w:rPr>
        <w:t xml:space="preserve"> and </w:t>
      </w:r>
      <w:hyperlink r:id="rId18" w:history="1">
        <w:r w:rsidRPr="00DF3500">
          <w:rPr>
            <w:rStyle w:val="Hyperlink"/>
            <w:rFonts w:asciiTheme="majorHAnsi" w:hAnsiTheme="majorHAnsi" w:cstheme="majorHAnsi"/>
            <w:sz w:val="22"/>
            <w:szCs w:val="22"/>
          </w:rPr>
          <w:t>Code of Conduct</w:t>
        </w:r>
      </w:hyperlink>
    </w:p>
    <w:p w14:paraId="1FB587CA" w14:textId="77777777" w:rsidR="00DF3500" w:rsidRPr="00DF3500" w:rsidRDefault="00DF3500" w:rsidP="00DF3500">
      <w:pPr>
        <w:numPr>
          <w:ilvl w:val="0"/>
          <w:numId w:val="9"/>
        </w:numPr>
        <w:suppressAutoHyphens/>
        <w:snapToGrid w:val="0"/>
        <w:spacing w:before="120" w:after="120"/>
        <w:ind w:left="1134" w:hanging="425"/>
        <w:rPr>
          <w:rFonts w:asciiTheme="majorHAnsi" w:hAnsiTheme="majorHAnsi" w:cstheme="majorHAnsi"/>
          <w:sz w:val="22"/>
          <w:szCs w:val="22"/>
        </w:rPr>
      </w:pPr>
      <w:r w:rsidRPr="00DF3500">
        <w:rPr>
          <w:rFonts w:asciiTheme="majorHAnsi" w:hAnsiTheme="majorHAnsi" w:cstheme="majorHAnsi"/>
          <w:sz w:val="22"/>
          <w:szCs w:val="22"/>
        </w:rPr>
        <w:t>OHS in Schools (</w:t>
      </w:r>
      <w:proofErr w:type="spellStart"/>
      <w:r w:rsidRPr="00DF3500">
        <w:rPr>
          <w:rFonts w:asciiTheme="majorHAnsi" w:hAnsiTheme="majorHAnsi" w:cstheme="majorHAnsi"/>
          <w:sz w:val="22"/>
          <w:szCs w:val="22"/>
        </w:rPr>
        <w:t>WorkSafe</w:t>
      </w:r>
      <w:proofErr w:type="spellEnd"/>
      <w:r w:rsidRPr="00DF3500">
        <w:rPr>
          <w:rFonts w:asciiTheme="majorHAnsi" w:hAnsiTheme="majorHAnsi" w:cstheme="majorHAnsi"/>
          <w:sz w:val="22"/>
          <w:szCs w:val="22"/>
        </w:rPr>
        <w:t xml:space="preserve">) </w:t>
      </w:r>
      <w:hyperlink r:id="rId19" w:history="1">
        <w:r w:rsidRPr="00DF3500">
          <w:rPr>
            <w:rStyle w:val="Hyperlink"/>
            <w:rFonts w:asciiTheme="majorHAnsi" w:hAnsiTheme="majorHAnsi" w:cstheme="majorHAnsi"/>
            <w:sz w:val="22"/>
            <w:szCs w:val="22"/>
          </w:rPr>
          <w:t>https://www.worksafe.vic.gov.au/__data/assets/pdf_file/0009/9855/OHS-in-schools-web.pdf</w:t>
        </w:r>
      </w:hyperlink>
    </w:p>
    <w:p w14:paraId="12271A0A" w14:textId="77777777" w:rsidR="00DF3500" w:rsidRPr="00DF3500" w:rsidRDefault="00DF3500" w:rsidP="00DF3500">
      <w:pPr>
        <w:suppressAutoHyphens/>
        <w:snapToGrid w:val="0"/>
        <w:spacing w:before="120" w:after="120"/>
        <w:jc w:val="both"/>
        <w:rPr>
          <w:rFonts w:asciiTheme="majorHAnsi" w:hAnsiTheme="majorHAnsi" w:cstheme="majorHAnsi"/>
          <w:sz w:val="22"/>
          <w:szCs w:val="22"/>
        </w:rPr>
      </w:pPr>
    </w:p>
    <w:p w14:paraId="011EBA51" w14:textId="77777777" w:rsidR="00DF3500" w:rsidRPr="00DF3500" w:rsidRDefault="00DF3500" w:rsidP="00DF3500">
      <w:pPr>
        <w:spacing w:before="120" w:after="120"/>
        <w:jc w:val="both"/>
        <w:rPr>
          <w:rFonts w:asciiTheme="majorHAnsi" w:eastAsia="Arial" w:hAnsiTheme="majorHAnsi" w:cstheme="majorHAnsi"/>
          <w:b/>
          <w:sz w:val="22"/>
          <w:szCs w:val="22"/>
        </w:rPr>
      </w:pPr>
    </w:p>
    <w:p w14:paraId="12DE703F" w14:textId="415F480A" w:rsidR="00DF3500" w:rsidRPr="00DF3500" w:rsidRDefault="00DF3500" w:rsidP="00DF3500">
      <w:pPr>
        <w:spacing w:before="120" w:after="120"/>
        <w:jc w:val="both"/>
        <w:rPr>
          <w:rFonts w:asciiTheme="majorHAnsi" w:eastAsia="Arial" w:hAnsiTheme="majorHAnsi" w:cstheme="majorHAnsi"/>
          <w:b/>
          <w:sz w:val="22"/>
          <w:szCs w:val="22"/>
        </w:rPr>
      </w:pPr>
      <w:bookmarkStart w:id="0" w:name="_GoBack"/>
      <w:bookmarkEnd w:id="0"/>
    </w:p>
    <w:p w14:paraId="7A84EAEA" w14:textId="77777777" w:rsidR="00DF3500" w:rsidRPr="00DF3500" w:rsidRDefault="00DF3500" w:rsidP="00DF3500">
      <w:pPr>
        <w:spacing w:before="120" w:after="120"/>
        <w:jc w:val="both"/>
        <w:rPr>
          <w:rFonts w:asciiTheme="majorHAnsi" w:eastAsia="Arial" w:hAnsiTheme="majorHAnsi" w:cstheme="majorHAnsi"/>
          <w:b/>
          <w:sz w:val="22"/>
          <w:szCs w:val="22"/>
        </w:rPr>
      </w:pPr>
    </w:p>
    <w:p w14:paraId="58350A08" w14:textId="77777777" w:rsidR="00DF3500" w:rsidRPr="00DF3500" w:rsidRDefault="00DF3500" w:rsidP="00DF3500">
      <w:pPr>
        <w:spacing w:before="120" w:after="120"/>
        <w:jc w:val="both"/>
        <w:rPr>
          <w:rFonts w:asciiTheme="majorHAnsi" w:eastAsia="Arial" w:hAnsiTheme="majorHAnsi" w:cstheme="majorHAnsi"/>
          <w:b/>
          <w:sz w:val="22"/>
          <w:szCs w:val="22"/>
        </w:rPr>
      </w:pPr>
    </w:p>
    <w:p w14:paraId="05CEB03F" w14:textId="77777777" w:rsidR="00DF3500" w:rsidRPr="00DF3500" w:rsidRDefault="00DF3500" w:rsidP="00DF3500">
      <w:pPr>
        <w:jc w:val="both"/>
        <w:rPr>
          <w:rFonts w:asciiTheme="majorHAnsi" w:eastAsia="Arial" w:hAnsiTheme="majorHAnsi" w:cstheme="majorHAnsi"/>
          <w:b/>
          <w:sz w:val="22"/>
          <w:szCs w:val="22"/>
        </w:rPr>
      </w:pPr>
    </w:p>
    <w:p w14:paraId="654C2478" w14:textId="77777777" w:rsidR="00DF3500" w:rsidRPr="00DF3500" w:rsidRDefault="00DF3500" w:rsidP="00DF3500">
      <w:pPr>
        <w:jc w:val="both"/>
        <w:rPr>
          <w:rFonts w:asciiTheme="majorHAnsi" w:eastAsia="Arial" w:hAnsiTheme="majorHAnsi" w:cstheme="majorHAnsi"/>
          <w:b/>
          <w:sz w:val="22"/>
          <w:szCs w:val="22"/>
        </w:rPr>
      </w:pPr>
    </w:p>
    <w:p w14:paraId="352009A7" w14:textId="77777777" w:rsidR="00DF3500" w:rsidRPr="00DF3500" w:rsidRDefault="00DF3500" w:rsidP="00DF3500">
      <w:pPr>
        <w:jc w:val="both"/>
        <w:rPr>
          <w:rFonts w:asciiTheme="majorHAnsi" w:eastAsia="Arial" w:hAnsiTheme="majorHAnsi" w:cstheme="majorHAnsi"/>
          <w:b/>
          <w:sz w:val="22"/>
          <w:szCs w:val="22"/>
        </w:rPr>
      </w:pPr>
    </w:p>
    <w:p w14:paraId="291F2163" w14:textId="77777777" w:rsidR="00DF3500" w:rsidRPr="00DF3500" w:rsidRDefault="00DF3500" w:rsidP="00DF3500">
      <w:pPr>
        <w:jc w:val="both"/>
        <w:rPr>
          <w:rFonts w:asciiTheme="majorHAnsi" w:eastAsia="Arial" w:hAnsiTheme="majorHAnsi" w:cstheme="majorHAnsi"/>
          <w:b/>
          <w:sz w:val="22"/>
          <w:szCs w:val="22"/>
        </w:rPr>
      </w:pPr>
    </w:p>
    <w:p w14:paraId="2A50A503" w14:textId="77777777" w:rsidR="00DF3500" w:rsidRPr="00DF3500" w:rsidRDefault="00DF3500" w:rsidP="00DF3500">
      <w:pPr>
        <w:jc w:val="both"/>
        <w:rPr>
          <w:rFonts w:asciiTheme="majorHAnsi" w:eastAsia="Arial" w:hAnsiTheme="majorHAnsi" w:cstheme="majorHAnsi"/>
          <w:b/>
          <w:sz w:val="22"/>
          <w:szCs w:val="22"/>
        </w:rPr>
      </w:pPr>
    </w:p>
    <w:p w14:paraId="72D739F4" w14:textId="77777777" w:rsidR="00DF3500" w:rsidRPr="00DF3500" w:rsidRDefault="00DF3500" w:rsidP="00DF3500">
      <w:pPr>
        <w:jc w:val="both"/>
        <w:rPr>
          <w:rFonts w:asciiTheme="majorHAnsi" w:eastAsia="Arial" w:hAnsiTheme="majorHAnsi" w:cstheme="majorHAnsi"/>
          <w:b/>
          <w:sz w:val="22"/>
          <w:szCs w:val="22"/>
        </w:rPr>
      </w:pPr>
    </w:p>
    <w:p w14:paraId="45D74BFD" w14:textId="77777777" w:rsidR="00DF3500" w:rsidRPr="00DF3500" w:rsidRDefault="00DF3500" w:rsidP="00DF3500">
      <w:pPr>
        <w:jc w:val="both"/>
        <w:rPr>
          <w:rFonts w:asciiTheme="majorHAnsi" w:eastAsia="Arial" w:hAnsiTheme="majorHAnsi" w:cstheme="majorHAnsi"/>
          <w:b/>
          <w:sz w:val="22"/>
          <w:szCs w:val="22"/>
        </w:rPr>
      </w:pPr>
    </w:p>
    <w:p w14:paraId="6F8AF69C" w14:textId="77777777" w:rsidR="00DF3500" w:rsidRPr="00DF3500" w:rsidRDefault="00DF3500" w:rsidP="00DF3500">
      <w:pPr>
        <w:jc w:val="both"/>
        <w:rPr>
          <w:rFonts w:asciiTheme="majorHAnsi" w:eastAsia="Arial" w:hAnsiTheme="majorHAnsi" w:cstheme="majorHAnsi"/>
          <w:b/>
          <w:sz w:val="22"/>
          <w:szCs w:val="22"/>
        </w:rPr>
      </w:pPr>
    </w:p>
    <w:p w14:paraId="4123A65F" w14:textId="77777777" w:rsidR="00DF3500" w:rsidRPr="00DF3500" w:rsidRDefault="00DF3500" w:rsidP="00DF3500">
      <w:pPr>
        <w:jc w:val="both"/>
        <w:rPr>
          <w:rFonts w:asciiTheme="majorHAnsi" w:eastAsia="Arial" w:hAnsiTheme="majorHAnsi" w:cstheme="majorHAnsi"/>
          <w:b/>
          <w:sz w:val="22"/>
          <w:szCs w:val="22"/>
        </w:rPr>
      </w:pPr>
    </w:p>
    <w:p w14:paraId="0FB27357" w14:textId="77777777" w:rsidR="00DF3500" w:rsidRPr="00DF3500" w:rsidRDefault="00DF3500" w:rsidP="00DF3500">
      <w:pPr>
        <w:jc w:val="both"/>
        <w:rPr>
          <w:rFonts w:asciiTheme="majorHAnsi" w:eastAsia="Arial" w:hAnsiTheme="majorHAnsi" w:cstheme="majorHAnsi"/>
          <w:b/>
          <w:sz w:val="22"/>
          <w:szCs w:val="22"/>
        </w:rPr>
      </w:pPr>
    </w:p>
    <w:p w14:paraId="4BFF8880" w14:textId="77777777" w:rsidR="00DF3500" w:rsidRPr="00DF3500" w:rsidRDefault="00DF3500" w:rsidP="00DF3500">
      <w:pPr>
        <w:jc w:val="both"/>
        <w:rPr>
          <w:rFonts w:asciiTheme="majorHAnsi" w:eastAsia="Arial" w:hAnsiTheme="majorHAnsi" w:cstheme="majorHAnsi"/>
          <w:b/>
          <w:sz w:val="22"/>
          <w:szCs w:val="22"/>
        </w:rPr>
      </w:pPr>
    </w:p>
    <w:p w14:paraId="252483AC" w14:textId="77777777" w:rsidR="00DF3500" w:rsidRPr="00DF3500" w:rsidRDefault="00DF3500" w:rsidP="00DF3500">
      <w:pPr>
        <w:jc w:val="both"/>
        <w:rPr>
          <w:rFonts w:asciiTheme="majorHAnsi" w:eastAsia="Arial" w:hAnsiTheme="majorHAnsi" w:cstheme="majorHAnsi"/>
          <w:b/>
          <w:sz w:val="22"/>
          <w:szCs w:val="22"/>
        </w:rPr>
      </w:pPr>
    </w:p>
    <w:p w14:paraId="04DC29EA" w14:textId="77777777" w:rsidR="00DF3500" w:rsidRPr="00DF3500" w:rsidRDefault="00DF3500" w:rsidP="00DF3500">
      <w:pPr>
        <w:jc w:val="both"/>
        <w:rPr>
          <w:rFonts w:asciiTheme="majorHAnsi" w:eastAsia="Arial" w:hAnsiTheme="majorHAnsi" w:cstheme="majorHAnsi"/>
          <w:b/>
          <w:sz w:val="22"/>
          <w:szCs w:val="22"/>
        </w:rPr>
      </w:pPr>
    </w:p>
    <w:p w14:paraId="0D40B3FA" w14:textId="77777777" w:rsidR="00DF3500" w:rsidRPr="00DF3500" w:rsidRDefault="00DF3500" w:rsidP="00DF3500">
      <w:pPr>
        <w:jc w:val="both"/>
        <w:rPr>
          <w:rFonts w:asciiTheme="majorHAnsi" w:eastAsia="Arial" w:hAnsiTheme="majorHAnsi" w:cstheme="majorHAnsi"/>
          <w:b/>
          <w:sz w:val="22"/>
          <w:szCs w:val="22"/>
        </w:rPr>
      </w:pPr>
    </w:p>
    <w:p w14:paraId="0645399E" w14:textId="77777777" w:rsidR="00DF3500" w:rsidRPr="00DF3500" w:rsidRDefault="00DF3500" w:rsidP="00DF3500">
      <w:pPr>
        <w:spacing w:after="200" w:line="276" w:lineRule="auto"/>
        <w:rPr>
          <w:rFonts w:asciiTheme="majorHAnsi" w:eastAsia="Arial" w:hAnsiTheme="majorHAnsi" w:cstheme="majorHAnsi"/>
          <w:b/>
          <w:sz w:val="22"/>
          <w:szCs w:val="22"/>
        </w:rPr>
      </w:pPr>
      <w:r w:rsidRPr="00DF3500">
        <w:rPr>
          <w:rFonts w:asciiTheme="majorHAnsi" w:eastAsia="Arial" w:hAnsiTheme="majorHAnsi" w:cstheme="majorHAnsi"/>
          <w:b/>
          <w:sz w:val="22"/>
          <w:szCs w:val="22"/>
        </w:rPr>
        <w:br w:type="page"/>
      </w:r>
    </w:p>
    <w:p w14:paraId="28C013EE" w14:textId="77777777" w:rsidR="00DF3500" w:rsidRPr="00DF3500" w:rsidRDefault="00DF3500" w:rsidP="00DF3500">
      <w:pPr>
        <w:jc w:val="both"/>
        <w:rPr>
          <w:rFonts w:asciiTheme="majorHAnsi" w:eastAsia="Arial" w:hAnsiTheme="majorHAnsi" w:cstheme="majorHAnsi"/>
          <w:b/>
          <w:sz w:val="22"/>
          <w:szCs w:val="22"/>
        </w:rPr>
      </w:pPr>
      <w:r w:rsidRPr="00DF3500">
        <w:rPr>
          <w:rFonts w:asciiTheme="majorHAnsi" w:eastAsia="Arial" w:hAnsiTheme="majorHAnsi" w:cstheme="majorHAnsi"/>
          <w:b/>
          <w:sz w:val="22"/>
          <w:szCs w:val="22"/>
        </w:rPr>
        <w:lastRenderedPageBreak/>
        <w:t>Appendix A: OHS Issues Resolution Process</w:t>
      </w:r>
    </w:p>
    <w:p w14:paraId="6BC94768" w14:textId="5521FEF2" w:rsidR="00DF3500" w:rsidRPr="00DF3500" w:rsidRDefault="00DF3500" w:rsidP="00DF3500">
      <w:pPr>
        <w:jc w:val="both"/>
        <w:rPr>
          <w:rFonts w:asciiTheme="majorHAnsi" w:eastAsia="Arial" w:hAnsiTheme="majorHAnsi" w:cstheme="majorHAnsi"/>
          <w:b/>
          <w:sz w:val="22"/>
          <w:szCs w:val="22"/>
        </w:rPr>
      </w:pPr>
    </w:p>
    <w:p w14:paraId="75A7DF7A" w14:textId="143E7D3B" w:rsidR="00DF3500" w:rsidRPr="00DF3500" w:rsidRDefault="00DF3500">
      <w:pPr>
        <w:rPr>
          <w:rFonts w:asciiTheme="majorHAnsi" w:hAnsiTheme="majorHAnsi" w:cstheme="majorHAnsi"/>
          <w:sz w:val="22"/>
          <w:szCs w:val="22"/>
        </w:rPr>
      </w:pPr>
      <w:r w:rsidRPr="00DF3500">
        <w:rPr>
          <w:rFonts w:asciiTheme="majorHAnsi" w:hAnsiTheme="majorHAnsi" w:cstheme="majorHAnsi"/>
          <w:noProof/>
          <w:sz w:val="22"/>
          <w:szCs w:val="22"/>
          <w:lang w:eastAsia="en-AU"/>
        </w:rPr>
        <mc:AlternateContent>
          <mc:Choice Requires="wpg">
            <w:drawing>
              <wp:anchor distT="0" distB="0" distL="114300" distR="114300" simplePos="0" relativeHeight="251660800" behindDoc="0" locked="0" layoutInCell="1" allowOverlap="1" wp14:anchorId="2DA04ADA" wp14:editId="05E2C18F">
                <wp:simplePos x="0" y="0"/>
                <wp:positionH relativeFrom="column">
                  <wp:posOffset>60325</wp:posOffset>
                </wp:positionH>
                <wp:positionV relativeFrom="paragraph">
                  <wp:posOffset>462280</wp:posOffset>
                </wp:positionV>
                <wp:extent cx="5314950" cy="6428740"/>
                <wp:effectExtent l="57150" t="19050" r="57150" b="86360"/>
                <wp:wrapTight wrapText="bothSides">
                  <wp:wrapPolygon edited="0">
                    <wp:start x="8052" y="-64"/>
                    <wp:lineTo x="7974" y="1024"/>
                    <wp:lineTo x="6426" y="1024"/>
                    <wp:lineTo x="6426" y="2048"/>
                    <wp:lineTo x="1006" y="2048"/>
                    <wp:lineTo x="1006" y="3072"/>
                    <wp:lineTo x="387" y="3072"/>
                    <wp:lineTo x="387" y="4096"/>
                    <wp:lineTo x="-155" y="4096"/>
                    <wp:lineTo x="-232" y="6081"/>
                    <wp:lineTo x="77" y="6145"/>
                    <wp:lineTo x="77" y="7169"/>
                    <wp:lineTo x="697" y="7169"/>
                    <wp:lineTo x="774" y="9217"/>
                    <wp:lineTo x="310" y="9217"/>
                    <wp:lineTo x="310" y="10241"/>
                    <wp:lineTo x="-155" y="10241"/>
                    <wp:lineTo x="-232" y="12225"/>
                    <wp:lineTo x="77" y="12289"/>
                    <wp:lineTo x="77" y="13185"/>
                    <wp:lineTo x="542" y="13313"/>
                    <wp:lineTo x="619" y="15362"/>
                    <wp:lineTo x="232" y="15362"/>
                    <wp:lineTo x="232" y="16386"/>
                    <wp:lineTo x="-232" y="16386"/>
                    <wp:lineTo x="-232" y="18370"/>
                    <wp:lineTo x="77" y="18434"/>
                    <wp:lineTo x="77" y="19458"/>
                    <wp:lineTo x="542" y="19458"/>
                    <wp:lineTo x="542" y="20354"/>
                    <wp:lineTo x="1006" y="20482"/>
                    <wp:lineTo x="7897" y="21506"/>
                    <wp:lineTo x="8052" y="21826"/>
                    <wp:lineTo x="14323" y="21826"/>
                    <wp:lineTo x="14477" y="21506"/>
                    <wp:lineTo x="16181" y="20482"/>
                    <wp:lineTo x="17032" y="19458"/>
                    <wp:lineTo x="18039" y="17410"/>
                    <wp:lineTo x="18348" y="16386"/>
                    <wp:lineTo x="18735" y="14337"/>
                    <wp:lineTo x="18813" y="12289"/>
                    <wp:lineTo x="20594" y="12289"/>
                    <wp:lineTo x="21755" y="11905"/>
                    <wp:lineTo x="21755" y="9153"/>
                    <wp:lineTo x="21523" y="8577"/>
                    <wp:lineTo x="21290" y="8193"/>
                    <wp:lineTo x="18813" y="7169"/>
                    <wp:lineTo x="18581" y="6145"/>
                    <wp:lineTo x="18271" y="5121"/>
                    <wp:lineTo x="17806" y="4096"/>
                    <wp:lineTo x="17110" y="3072"/>
                    <wp:lineTo x="15871" y="2112"/>
                    <wp:lineTo x="14400" y="1024"/>
                    <wp:lineTo x="14323" y="-64"/>
                    <wp:lineTo x="8052" y="-64"/>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0" cy="6428740"/>
                          <a:chOff x="720" y="2580"/>
                          <a:chExt cx="10440" cy="12165"/>
                        </a:xfrm>
                      </wpg:grpSpPr>
                      <wps:wsp>
                        <wps:cNvPr id="3" name="AutoShape 4"/>
                        <wps:cNvSpPr>
                          <a:spLocks noChangeArrowheads="1"/>
                        </wps:cNvSpPr>
                        <wps:spPr bwMode="auto">
                          <a:xfrm>
                            <a:off x="4680" y="2580"/>
                            <a:ext cx="2880" cy="1425"/>
                          </a:xfrm>
                          <a:prstGeom prst="flowChartOffpageConnector">
                            <a:avLst/>
                          </a:prstGeom>
                          <a:solidFill>
                            <a:srgbClr val="DBE5F1"/>
                          </a:solidFill>
                          <a:ln w="19050">
                            <a:solidFill>
                              <a:srgbClr val="DBE5F1"/>
                            </a:solidFill>
                            <a:miter lim="800000"/>
                            <a:headEnd/>
                            <a:tailEnd/>
                          </a:ln>
                          <a:effectLst>
                            <a:outerShdw blurRad="38100" dist="25400" dir="5400000" algn="ctr" rotWithShape="0">
                              <a:srgbClr val="808080">
                                <a:alpha val="35001"/>
                              </a:srgbClr>
                            </a:outerShdw>
                          </a:effectLst>
                        </wps:spPr>
                        <wps:txbx>
                          <w:txbxContent>
                            <w:p w14:paraId="41E07CE1" w14:textId="77777777" w:rsidR="00DF3500" w:rsidRPr="0047474D" w:rsidRDefault="00DF3500" w:rsidP="00DF3500">
                              <w:pPr>
                                <w:jc w:val="center"/>
                                <w:rPr>
                                  <w:b/>
                                  <w:sz w:val="22"/>
                                </w:rPr>
                              </w:pPr>
                              <w:r w:rsidRPr="0047474D">
                                <w:rPr>
                                  <w:b/>
                                  <w:sz w:val="22"/>
                                </w:rPr>
                                <w:t>Staff member identifies OHS issue</w:t>
                              </w:r>
                            </w:p>
                          </w:txbxContent>
                        </wps:txbx>
                        <wps:bodyPr rot="0" vert="horz" wrap="square" lIns="91440" tIns="91440" rIns="91440" bIns="91440" anchor="t" anchorCtr="0" upright="1">
                          <a:noAutofit/>
                        </wps:bodyPr>
                      </wps:wsp>
                      <wps:wsp>
                        <wps:cNvPr id="4" name="AutoShape 5"/>
                        <wps:cNvSpPr>
                          <a:spLocks noChangeArrowheads="1"/>
                        </wps:cNvSpPr>
                        <wps:spPr bwMode="auto">
                          <a:xfrm>
                            <a:off x="4680" y="4020"/>
                            <a:ext cx="2880" cy="1425"/>
                          </a:xfrm>
                          <a:prstGeom prst="flowChartOffpageConnector">
                            <a:avLst/>
                          </a:prstGeom>
                          <a:gradFill rotWithShape="0">
                            <a:gsLst>
                              <a:gs pos="0">
                                <a:srgbClr val="9BC1FF"/>
                              </a:gs>
                              <a:gs pos="100000">
                                <a:srgbClr val="3F80CD"/>
                              </a:gs>
                            </a:gsLst>
                            <a:lin ang="5400000"/>
                          </a:gradFill>
                          <a:ln w="19050">
                            <a:solidFill>
                              <a:srgbClr val="548DD4"/>
                            </a:solidFill>
                            <a:miter lim="800000"/>
                            <a:headEnd/>
                            <a:tailEnd/>
                          </a:ln>
                          <a:effectLst>
                            <a:outerShdw blurRad="38100" dist="25400" dir="5400000" algn="ctr" rotWithShape="0">
                              <a:srgbClr val="808080">
                                <a:alpha val="35001"/>
                              </a:srgbClr>
                            </a:outerShdw>
                          </a:effectLst>
                        </wps:spPr>
                        <wps:txbx>
                          <w:txbxContent>
                            <w:p w14:paraId="5E891B1E" w14:textId="77777777" w:rsidR="00DF3500" w:rsidRPr="00C26D1D" w:rsidRDefault="00DF3500" w:rsidP="00DF3500">
                              <w:pPr>
                                <w:jc w:val="center"/>
                                <w:rPr>
                                  <w:rFonts w:ascii="Calibri" w:hAnsi="Calibri"/>
                                  <w:b/>
                                  <w:sz w:val="22"/>
                                </w:rPr>
                              </w:pPr>
                              <w:r w:rsidRPr="00C26D1D">
                                <w:rPr>
                                  <w:rFonts w:ascii="Calibri" w:hAnsi="Calibri"/>
                                  <w:b/>
                                  <w:sz w:val="22"/>
                                </w:rPr>
                                <w:t>Reports issue to OHS Officer</w:t>
                              </w:r>
                            </w:p>
                          </w:txbxContent>
                        </wps:txbx>
                        <wps:bodyPr rot="0" vert="horz" wrap="square" lIns="91440" tIns="91440" rIns="91440" bIns="91440" anchor="t" anchorCtr="0" upright="1">
                          <a:noAutofit/>
                        </wps:bodyPr>
                      </wps:wsp>
                      <wps:wsp>
                        <wps:cNvPr id="5" name="AutoShape 6"/>
                        <wps:cNvSpPr>
                          <a:spLocks noChangeArrowheads="1"/>
                        </wps:cNvSpPr>
                        <wps:spPr bwMode="auto">
                          <a:xfrm>
                            <a:off x="4680" y="5460"/>
                            <a:ext cx="2880" cy="1425"/>
                          </a:xfrm>
                          <a:prstGeom prst="flowChartOffpageConnector">
                            <a:avLst/>
                          </a:prstGeom>
                          <a:solidFill>
                            <a:srgbClr val="DBE5F1"/>
                          </a:solidFill>
                          <a:ln w="19050">
                            <a:solidFill>
                              <a:srgbClr val="DBE5F1"/>
                            </a:solidFill>
                            <a:miter lim="800000"/>
                            <a:headEnd/>
                            <a:tailEnd/>
                          </a:ln>
                          <a:effectLst>
                            <a:outerShdw blurRad="38100" dist="25400" dir="5400000" algn="ctr" rotWithShape="0">
                              <a:srgbClr val="808080">
                                <a:alpha val="35001"/>
                              </a:srgbClr>
                            </a:outerShdw>
                          </a:effectLst>
                        </wps:spPr>
                        <wps:txbx>
                          <w:txbxContent>
                            <w:p w14:paraId="1AAB3461" w14:textId="77777777" w:rsidR="00DF3500" w:rsidRPr="00C26D1D" w:rsidRDefault="00DF3500" w:rsidP="00DF3500">
                              <w:pPr>
                                <w:jc w:val="center"/>
                                <w:rPr>
                                  <w:rFonts w:ascii="Calibri" w:hAnsi="Calibri"/>
                                  <w:b/>
                                  <w:sz w:val="22"/>
                                </w:rPr>
                              </w:pPr>
                              <w:r w:rsidRPr="00C26D1D">
                                <w:rPr>
                                  <w:rFonts w:ascii="Calibri" w:hAnsi="Calibri"/>
                                  <w:b/>
                                  <w:sz w:val="22"/>
                                </w:rPr>
                                <w:t>OHS Officer completes risk assessment</w:t>
                              </w:r>
                            </w:p>
                          </w:txbxContent>
                        </wps:txbx>
                        <wps:bodyPr rot="0" vert="horz" wrap="square" lIns="91440" tIns="91440" rIns="91440" bIns="91440" anchor="t" anchorCtr="0" upright="1">
                          <a:noAutofit/>
                        </wps:bodyPr>
                      </wps:wsp>
                      <wps:wsp>
                        <wps:cNvPr id="6" name="AutoShape 7"/>
                        <wps:cNvSpPr>
                          <a:spLocks noChangeArrowheads="1"/>
                        </wps:cNvSpPr>
                        <wps:spPr bwMode="auto">
                          <a:xfrm>
                            <a:off x="4680" y="6900"/>
                            <a:ext cx="2880" cy="1425"/>
                          </a:xfrm>
                          <a:prstGeom prst="flowChartOffpageConnector">
                            <a:avLst/>
                          </a:prstGeom>
                          <a:gradFill rotWithShape="0">
                            <a:gsLst>
                              <a:gs pos="0">
                                <a:srgbClr val="9BC1FF"/>
                              </a:gs>
                              <a:gs pos="100000">
                                <a:srgbClr val="3F80CD"/>
                              </a:gs>
                            </a:gsLst>
                            <a:lin ang="5400000"/>
                          </a:gradFill>
                          <a:ln w="19050">
                            <a:solidFill>
                              <a:srgbClr val="4A7EBB"/>
                            </a:solidFill>
                            <a:miter lim="800000"/>
                            <a:headEnd/>
                            <a:tailEnd/>
                          </a:ln>
                          <a:effectLst>
                            <a:outerShdw blurRad="38100" dist="25400" dir="5400000" algn="ctr" rotWithShape="0">
                              <a:srgbClr val="808080">
                                <a:alpha val="35001"/>
                              </a:srgbClr>
                            </a:outerShdw>
                          </a:effectLst>
                        </wps:spPr>
                        <wps:txbx>
                          <w:txbxContent>
                            <w:p w14:paraId="21CA7263" w14:textId="77777777" w:rsidR="00DF3500" w:rsidRPr="00C26D1D" w:rsidRDefault="00DF3500" w:rsidP="00DF3500">
                              <w:pPr>
                                <w:jc w:val="center"/>
                                <w:rPr>
                                  <w:rFonts w:ascii="Calibri" w:hAnsi="Calibri"/>
                                  <w:b/>
                                  <w:sz w:val="22"/>
                                </w:rPr>
                              </w:pPr>
                              <w:r w:rsidRPr="00C26D1D">
                                <w:rPr>
                                  <w:rFonts w:ascii="Calibri" w:hAnsi="Calibri"/>
                                  <w:b/>
                                  <w:sz w:val="22"/>
                                </w:rPr>
                                <w:t>Communicates risk to principal</w:t>
                              </w:r>
                            </w:p>
                          </w:txbxContent>
                        </wps:txbx>
                        <wps:bodyPr rot="0" vert="horz" wrap="square" lIns="91440" tIns="91440" rIns="91440" bIns="91440" anchor="t" anchorCtr="0" upright="1">
                          <a:noAutofit/>
                        </wps:bodyPr>
                      </wps:wsp>
                      <wps:wsp>
                        <wps:cNvPr id="7" name="AutoShape 8"/>
                        <wps:cNvSpPr>
                          <a:spLocks noChangeArrowheads="1"/>
                        </wps:cNvSpPr>
                        <wps:spPr bwMode="auto">
                          <a:xfrm>
                            <a:off x="4680" y="8343"/>
                            <a:ext cx="2880" cy="2145"/>
                          </a:xfrm>
                          <a:prstGeom prst="flowChartOffpageConnector">
                            <a:avLst/>
                          </a:prstGeom>
                          <a:solidFill>
                            <a:srgbClr val="DBE5F1"/>
                          </a:solidFill>
                          <a:ln w="19050">
                            <a:solidFill>
                              <a:srgbClr val="DBE5F1"/>
                            </a:solidFill>
                            <a:miter lim="800000"/>
                            <a:headEnd/>
                            <a:tailEnd/>
                          </a:ln>
                          <a:effectLst>
                            <a:outerShdw blurRad="38100" dist="25400" dir="5400000" algn="ctr" rotWithShape="0">
                              <a:srgbClr val="808080">
                                <a:alpha val="35001"/>
                              </a:srgbClr>
                            </a:outerShdw>
                          </a:effectLst>
                        </wps:spPr>
                        <wps:txbx>
                          <w:txbxContent>
                            <w:p w14:paraId="17CB59A1" w14:textId="77777777" w:rsidR="00DF3500" w:rsidRPr="0047474D" w:rsidRDefault="00DF3500" w:rsidP="00DF3500">
                              <w:pPr>
                                <w:jc w:val="center"/>
                                <w:rPr>
                                  <w:b/>
                                  <w:sz w:val="22"/>
                                </w:rPr>
                              </w:pPr>
                              <w:r w:rsidRPr="0047474D">
                                <w:rPr>
                                  <w:b/>
                                  <w:sz w:val="22"/>
                                </w:rPr>
                                <w:t>Short and long term solutions and actions identified and implementation commenced</w:t>
                              </w:r>
                            </w:p>
                          </w:txbxContent>
                        </wps:txbx>
                        <wps:bodyPr rot="0" vert="horz" wrap="square" lIns="91440" tIns="91440" rIns="91440" bIns="91440" anchor="t" anchorCtr="0" upright="1">
                          <a:noAutofit/>
                        </wps:bodyPr>
                      </wps:wsp>
                      <wps:wsp>
                        <wps:cNvPr id="8" name="AutoShape 9"/>
                        <wps:cNvSpPr>
                          <a:spLocks noChangeArrowheads="1"/>
                        </wps:cNvSpPr>
                        <wps:spPr bwMode="auto">
                          <a:xfrm>
                            <a:off x="4680" y="10440"/>
                            <a:ext cx="2880" cy="1785"/>
                          </a:xfrm>
                          <a:prstGeom prst="flowChartOffpageConnector">
                            <a:avLst/>
                          </a:prstGeom>
                          <a:gradFill rotWithShape="0">
                            <a:gsLst>
                              <a:gs pos="0">
                                <a:srgbClr val="9BC1FF"/>
                              </a:gs>
                              <a:gs pos="100000">
                                <a:srgbClr val="3F80CD"/>
                              </a:gs>
                            </a:gsLst>
                            <a:lin ang="5400000"/>
                          </a:gradFill>
                          <a:ln w="19050">
                            <a:solidFill>
                              <a:srgbClr val="4A7EBB"/>
                            </a:solidFill>
                            <a:miter lim="800000"/>
                            <a:headEnd/>
                            <a:tailEnd/>
                          </a:ln>
                          <a:effectLst>
                            <a:outerShdw blurRad="38100" dist="25400" dir="5400000" algn="ctr" rotWithShape="0">
                              <a:srgbClr val="808080">
                                <a:alpha val="35001"/>
                              </a:srgbClr>
                            </a:outerShdw>
                          </a:effectLst>
                        </wps:spPr>
                        <wps:txbx>
                          <w:txbxContent>
                            <w:p w14:paraId="26E04AC8" w14:textId="77777777" w:rsidR="00DF3500" w:rsidRPr="00C26D1D" w:rsidRDefault="00DF3500" w:rsidP="00DF3500">
                              <w:pPr>
                                <w:jc w:val="center"/>
                                <w:rPr>
                                  <w:rFonts w:ascii="Calibri" w:hAnsi="Calibri"/>
                                  <w:b/>
                                  <w:sz w:val="22"/>
                                </w:rPr>
                              </w:pPr>
                              <w:r w:rsidRPr="00C26D1D">
                                <w:rPr>
                                  <w:rFonts w:ascii="Calibri" w:hAnsi="Calibri"/>
                                  <w:b/>
                                  <w:sz w:val="22"/>
                                </w:rPr>
                                <w:t xml:space="preserve">Document in </w:t>
                              </w:r>
                              <w:proofErr w:type="gramStart"/>
                              <w:r w:rsidRPr="00C26D1D">
                                <w:rPr>
                                  <w:rFonts w:ascii="Calibri" w:hAnsi="Calibri"/>
                                  <w:b/>
                                  <w:sz w:val="22"/>
                                </w:rPr>
                                <w:t>OHS  incident</w:t>
                              </w:r>
                              <w:proofErr w:type="gramEnd"/>
                              <w:r w:rsidRPr="00C26D1D">
                                <w:rPr>
                                  <w:rFonts w:ascii="Calibri" w:hAnsi="Calibri"/>
                                  <w:b/>
                                  <w:sz w:val="22"/>
                                </w:rPr>
                                <w:t xml:space="preserve"> register and communicate to OHS team</w:t>
                              </w:r>
                            </w:p>
                          </w:txbxContent>
                        </wps:txbx>
                        <wps:bodyPr rot="0" vert="horz" wrap="square" lIns="91440" tIns="91440" rIns="91440" bIns="91440" anchor="t" anchorCtr="0" upright="1">
                          <a:noAutofit/>
                        </wps:bodyPr>
                      </wps:wsp>
                      <wps:wsp>
                        <wps:cNvPr id="9" name="AutoShape 10"/>
                        <wps:cNvSpPr>
                          <a:spLocks noChangeArrowheads="1"/>
                        </wps:cNvSpPr>
                        <wps:spPr bwMode="auto">
                          <a:xfrm>
                            <a:off x="4680" y="12240"/>
                            <a:ext cx="2880" cy="1425"/>
                          </a:xfrm>
                          <a:prstGeom prst="flowChartOffpageConnector">
                            <a:avLst/>
                          </a:prstGeom>
                          <a:solidFill>
                            <a:srgbClr val="DBE5F1"/>
                          </a:solidFill>
                          <a:ln w="19050">
                            <a:solidFill>
                              <a:srgbClr val="DBE5F1"/>
                            </a:solidFill>
                            <a:miter lim="800000"/>
                            <a:headEnd/>
                            <a:tailEnd/>
                          </a:ln>
                          <a:effectLst>
                            <a:outerShdw blurRad="38100" dist="25400" dir="5400000" algn="ctr" rotWithShape="0">
                              <a:srgbClr val="808080">
                                <a:alpha val="35001"/>
                              </a:srgbClr>
                            </a:outerShdw>
                          </a:effectLst>
                        </wps:spPr>
                        <wps:txbx>
                          <w:txbxContent>
                            <w:p w14:paraId="24D8DD5E" w14:textId="77777777" w:rsidR="00DF3500" w:rsidRPr="00C26D1D" w:rsidRDefault="00DF3500" w:rsidP="00DF3500">
                              <w:pPr>
                                <w:jc w:val="center"/>
                                <w:rPr>
                                  <w:rFonts w:ascii="Calibri" w:hAnsi="Calibri"/>
                                  <w:b/>
                                  <w:sz w:val="22"/>
                                </w:rPr>
                              </w:pPr>
                              <w:r w:rsidRPr="00C26D1D">
                                <w:rPr>
                                  <w:rFonts w:ascii="Calibri" w:hAnsi="Calibri"/>
                                  <w:b/>
                                  <w:sz w:val="22"/>
                                </w:rPr>
                                <w:t>Monitor and evaluate solutions</w:t>
                              </w:r>
                            </w:p>
                          </w:txbxContent>
                        </wps:txbx>
                        <wps:bodyPr rot="0" vert="horz" wrap="square" lIns="91440" tIns="91440" rIns="91440" bIns="91440" anchor="t" anchorCtr="0" upright="1">
                          <a:noAutofit/>
                        </wps:bodyPr>
                      </wps:wsp>
                      <wps:wsp>
                        <wps:cNvPr id="10" name="AutoShape 11"/>
                        <wps:cNvSpPr>
                          <a:spLocks noChangeArrowheads="1"/>
                        </wps:cNvSpPr>
                        <wps:spPr bwMode="auto">
                          <a:xfrm>
                            <a:off x="720" y="4320"/>
                            <a:ext cx="2865" cy="2505"/>
                          </a:xfrm>
                          <a:prstGeom prst="flowChartPreparation">
                            <a:avLst/>
                          </a:prstGeom>
                          <a:solidFill>
                            <a:srgbClr val="FF0000"/>
                          </a:solidFill>
                          <a:ln w="19050">
                            <a:solidFill>
                              <a:srgbClr val="FF0000"/>
                            </a:solidFill>
                            <a:miter lim="800000"/>
                            <a:headEnd/>
                            <a:tailEnd/>
                          </a:ln>
                          <a:effectLst>
                            <a:outerShdw blurRad="38100" dist="25400" dir="5400000" algn="ctr" rotWithShape="0">
                              <a:srgbClr val="808080">
                                <a:alpha val="35001"/>
                              </a:srgbClr>
                            </a:outerShdw>
                          </a:effectLst>
                        </wps:spPr>
                        <wps:txbx>
                          <w:txbxContent>
                            <w:p w14:paraId="5B49889B" w14:textId="77777777" w:rsidR="00DF3500" w:rsidRPr="00DF3500" w:rsidRDefault="00DF3500" w:rsidP="00DF3500">
                              <w:pPr>
                                <w:rPr>
                                  <w:rFonts w:ascii="Calibri" w:hAnsi="Calibri"/>
                                  <w:b/>
                                  <w:sz w:val="16"/>
                                  <w:szCs w:val="16"/>
                                </w:rPr>
                              </w:pPr>
                              <w:r w:rsidRPr="00DF3500">
                                <w:rPr>
                                  <w:rFonts w:ascii="Calibri" w:hAnsi="Calibri"/>
                                  <w:b/>
                                  <w:sz w:val="16"/>
                                  <w:szCs w:val="16"/>
                                </w:rPr>
                                <w:t xml:space="preserve">If risk is medium to severe, take immediate action </w:t>
                              </w:r>
                              <w:proofErr w:type="gramStart"/>
                              <w:r w:rsidRPr="00DF3500">
                                <w:rPr>
                                  <w:rFonts w:ascii="Calibri" w:hAnsi="Calibri"/>
                                  <w:b/>
                                  <w:sz w:val="16"/>
                                  <w:szCs w:val="16"/>
                                </w:rPr>
                                <w:t>to  address</w:t>
                              </w:r>
                              <w:proofErr w:type="gramEnd"/>
                              <w:r w:rsidRPr="00DF3500">
                                <w:rPr>
                                  <w:rFonts w:ascii="Calibri" w:hAnsi="Calibri"/>
                                  <w:b/>
                                  <w:sz w:val="16"/>
                                  <w:szCs w:val="16"/>
                                </w:rPr>
                                <w:t xml:space="preserve"> safety issues</w:t>
                              </w:r>
                            </w:p>
                          </w:txbxContent>
                        </wps:txbx>
                        <wps:bodyPr rot="0" vert="horz" wrap="square" lIns="91440" tIns="91440" rIns="91440" bIns="91440" anchor="t" anchorCtr="0" upright="1">
                          <a:noAutofit/>
                        </wps:bodyPr>
                      </wps:wsp>
                      <wps:wsp>
                        <wps:cNvPr id="11" name="AutoShape 12"/>
                        <wps:cNvSpPr>
                          <a:spLocks noChangeArrowheads="1"/>
                        </wps:cNvSpPr>
                        <wps:spPr bwMode="auto">
                          <a:xfrm>
                            <a:off x="720" y="10800"/>
                            <a:ext cx="2865" cy="3225"/>
                          </a:xfrm>
                          <a:prstGeom prst="flowChartPreparation">
                            <a:avLst/>
                          </a:prstGeom>
                          <a:solidFill>
                            <a:srgbClr val="FF0000"/>
                          </a:solidFill>
                          <a:ln w="19050">
                            <a:solidFill>
                              <a:srgbClr val="FF0000"/>
                            </a:solidFill>
                            <a:miter lim="800000"/>
                            <a:headEnd/>
                            <a:tailEnd/>
                          </a:ln>
                          <a:effectLst>
                            <a:outerShdw blurRad="38100" dist="25400" dir="5400000" algn="ctr" rotWithShape="0">
                              <a:srgbClr val="808080">
                                <a:alpha val="35001"/>
                              </a:srgbClr>
                            </a:outerShdw>
                          </a:effectLst>
                        </wps:spPr>
                        <wps:txbx>
                          <w:txbxContent>
                            <w:p w14:paraId="40778D68" w14:textId="77777777" w:rsidR="00DF3500" w:rsidRPr="00DF3500" w:rsidRDefault="00DF3500" w:rsidP="00DF3500">
                              <w:pPr>
                                <w:rPr>
                                  <w:rFonts w:ascii="Calibri" w:hAnsi="Calibri"/>
                                  <w:b/>
                                  <w:sz w:val="16"/>
                                  <w:szCs w:val="16"/>
                                </w:rPr>
                              </w:pPr>
                              <w:r w:rsidRPr="00DF3500">
                                <w:rPr>
                                  <w:rFonts w:ascii="Calibri" w:hAnsi="Calibri"/>
                                  <w:b/>
                                  <w:sz w:val="16"/>
                                  <w:szCs w:val="16"/>
                                </w:rPr>
                                <w:t>If agreement still cannot be reached or no action has been taken. OHS Officer to</w:t>
                              </w:r>
                              <w:r w:rsidRPr="00C26D1D">
                                <w:rPr>
                                  <w:rFonts w:ascii="Calibri" w:hAnsi="Calibri"/>
                                  <w:b/>
                                  <w:sz w:val="22"/>
                                </w:rPr>
                                <w:t xml:space="preserve"> </w:t>
                              </w:r>
                              <w:r w:rsidRPr="00DF3500">
                                <w:rPr>
                                  <w:rFonts w:ascii="Calibri" w:hAnsi="Calibri"/>
                                  <w:b/>
                                  <w:sz w:val="16"/>
                                  <w:szCs w:val="16"/>
                                </w:rPr>
                                <w:t xml:space="preserve">contact   </w:t>
                              </w:r>
                              <w:proofErr w:type="gramStart"/>
                              <w:r w:rsidRPr="00DF3500">
                                <w:rPr>
                                  <w:rFonts w:ascii="Calibri" w:hAnsi="Calibri"/>
                                  <w:b/>
                                  <w:sz w:val="16"/>
                                  <w:szCs w:val="16"/>
                                </w:rPr>
                                <w:t>Governing  Authority</w:t>
                              </w:r>
                              <w:proofErr w:type="gramEnd"/>
                              <w:r w:rsidRPr="00DF3500">
                                <w:rPr>
                                  <w:rFonts w:ascii="Calibri" w:hAnsi="Calibri"/>
                                  <w:b/>
                                  <w:sz w:val="16"/>
                                  <w:szCs w:val="16"/>
                                </w:rPr>
                                <w:t xml:space="preserve"> or Worksafe</w:t>
                              </w:r>
                            </w:p>
                          </w:txbxContent>
                        </wps:txbx>
                        <wps:bodyPr rot="0" vert="horz" wrap="square" lIns="91440" tIns="91440" rIns="91440" bIns="91440" anchor="t" anchorCtr="0" upright="1">
                          <a:noAutofit/>
                        </wps:bodyPr>
                      </wps:wsp>
                      <wps:wsp>
                        <wps:cNvPr id="12" name="Line 13"/>
                        <wps:cNvCnPr>
                          <a:cxnSpLocks noChangeShapeType="1"/>
                        </wps:cNvCnPr>
                        <wps:spPr bwMode="auto">
                          <a:xfrm flipH="1">
                            <a:off x="3240" y="3240"/>
                            <a:ext cx="1440" cy="1080"/>
                          </a:xfrm>
                          <a:prstGeom prst="line">
                            <a:avLst/>
                          </a:prstGeom>
                          <a:noFill/>
                          <a:ln w="44450">
                            <a:solidFill>
                              <a:srgbClr val="4A7EBB"/>
                            </a:solidFill>
                            <a:round/>
                            <a:headEnd type="triangle" w="med" len="me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3600" y="5760"/>
                            <a:ext cx="1080" cy="0"/>
                          </a:xfrm>
                          <a:prstGeom prst="line">
                            <a:avLst/>
                          </a:prstGeom>
                          <a:noFill/>
                          <a:ln w="44450">
                            <a:solidFill>
                              <a:srgbClr val="4A7EBB"/>
                            </a:solidFill>
                            <a:round/>
                            <a:headEnd type="triangle" w="med" len="me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 name="AutoShape 15"/>
                        <wps:cNvSpPr>
                          <a:spLocks noChangeArrowheads="1"/>
                        </wps:cNvSpPr>
                        <wps:spPr bwMode="auto">
                          <a:xfrm>
                            <a:off x="4680" y="13680"/>
                            <a:ext cx="2880" cy="1065"/>
                          </a:xfrm>
                          <a:prstGeom prst="flowChartProcess">
                            <a:avLst/>
                          </a:prstGeom>
                          <a:gradFill rotWithShape="0">
                            <a:gsLst>
                              <a:gs pos="0">
                                <a:srgbClr val="9BC1FF"/>
                              </a:gs>
                              <a:gs pos="100000">
                                <a:srgbClr val="3F80CD"/>
                              </a:gs>
                            </a:gsLst>
                            <a:lin ang="5400000"/>
                          </a:gradFill>
                          <a:ln w="19050">
                            <a:solidFill>
                              <a:srgbClr val="4A7EBB"/>
                            </a:solidFill>
                            <a:miter lim="800000"/>
                            <a:headEnd/>
                            <a:tailEnd/>
                          </a:ln>
                          <a:effectLst>
                            <a:outerShdw blurRad="38100" dist="25400" dir="5400000" algn="ctr" rotWithShape="0">
                              <a:srgbClr val="808080">
                                <a:alpha val="35001"/>
                              </a:srgbClr>
                            </a:outerShdw>
                          </a:effectLst>
                        </wps:spPr>
                        <wps:txbx>
                          <w:txbxContent>
                            <w:p w14:paraId="42765B96" w14:textId="77777777" w:rsidR="00DF3500" w:rsidRPr="00C26D1D" w:rsidRDefault="00DF3500" w:rsidP="00DF3500">
                              <w:pPr>
                                <w:jc w:val="center"/>
                                <w:rPr>
                                  <w:rFonts w:ascii="Calibri" w:hAnsi="Calibri"/>
                                  <w:sz w:val="22"/>
                                </w:rPr>
                              </w:pPr>
                              <w:r w:rsidRPr="00C26D1D">
                                <w:rPr>
                                  <w:rFonts w:ascii="Calibri" w:hAnsi="Calibri"/>
                                  <w:sz w:val="22"/>
                                </w:rPr>
                                <w:t>Update risk register</w:t>
                              </w:r>
                            </w:p>
                          </w:txbxContent>
                        </wps:txbx>
                        <wps:bodyPr rot="0" vert="horz" wrap="square" lIns="91440" tIns="91440" rIns="91440" bIns="91440" anchor="t" anchorCtr="0" upright="1">
                          <a:noAutofit/>
                        </wps:bodyPr>
                      </wps:wsp>
                      <wps:wsp>
                        <wps:cNvPr id="15" name="AutoShape 16"/>
                        <wps:cNvSpPr>
                          <a:spLocks noChangeArrowheads="1"/>
                        </wps:cNvSpPr>
                        <wps:spPr bwMode="auto">
                          <a:xfrm>
                            <a:off x="8640" y="7200"/>
                            <a:ext cx="2520" cy="2160"/>
                          </a:xfrm>
                          <a:prstGeom prst="roundRect">
                            <a:avLst>
                              <a:gd name="adj" fmla="val 16667"/>
                            </a:avLst>
                          </a:prstGeom>
                          <a:solidFill>
                            <a:srgbClr val="76923C"/>
                          </a:solidFill>
                          <a:ln w="19050">
                            <a:solidFill>
                              <a:srgbClr val="76923C"/>
                            </a:solidFill>
                            <a:round/>
                            <a:headEnd/>
                            <a:tailEnd/>
                          </a:ln>
                          <a:effectLst>
                            <a:outerShdw blurRad="38100" dist="25400" dir="5400000" algn="ctr" rotWithShape="0">
                              <a:srgbClr val="808080">
                                <a:alpha val="35001"/>
                              </a:srgbClr>
                            </a:outerShdw>
                          </a:effectLst>
                        </wps:spPr>
                        <wps:txbx>
                          <w:txbxContent>
                            <w:p w14:paraId="2B74FAB0" w14:textId="77777777" w:rsidR="00DF3500" w:rsidRPr="00C26D1D" w:rsidRDefault="00DF3500" w:rsidP="00DF3500">
                              <w:pPr>
                                <w:rPr>
                                  <w:rFonts w:ascii="Calibri" w:hAnsi="Calibri"/>
                                  <w:b/>
                                  <w:color w:val="000000"/>
                                  <w:sz w:val="22"/>
                                </w:rPr>
                              </w:pPr>
                              <w:r w:rsidRPr="00C26D1D">
                                <w:rPr>
                                  <w:rFonts w:ascii="Calibri" w:hAnsi="Calibri"/>
                                  <w:b/>
                                  <w:color w:val="000000"/>
                                  <w:sz w:val="22"/>
                                </w:rPr>
                                <w:t>Communicate with staff, students and school community as required</w:t>
                              </w:r>
                            </w:p>
                          </w:txbxContent>
                        </wps:txbx>
                        <wps:bodyPr rot="0" vert="horz" wrap="square" lIns="91440" tIns="91440" rIns="91440" bIns="91440" anchor="t" anchorCtr="0" upright="1">
                          <a:noAutofit/>
                        </wps:bodyPr>
                      </wps:wsp>
                      <wps:wsp>
                        <wps:cNvPr id="16" name="Arc 17"/>
                        <wps:cNvSpPr>
                          <a:spLocks/>
                        </wps:cNvSpPr>
                        <wps:spPr bwMode="auto">
                          <a:xfrm>
                            <a:off x="7560" y="3600"/>
                            <a:ext cx="2125" cy="36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wps:wsp>
                        <wps:cNvPr id="17" name="Arc 18"/>
                        <wps:cNvSpPr>
                          <a:spLocks/>
                        </wps:cNvSpPr>
                        <wps:spPr bwMode="auto">
                          <a:xfrm flipV="1">
                            <a:off x="7560" y="9360"/>
                            <a:ext cx="2125" cy="50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wps:wsp>
                        <wps:cNvPr id="18" name="AutoShape 19"/>
                        <wps:cNvSpPr>
                          <a:spLocks noChangeArrowheads="1"/>
                        </wps:cNvSpPr>
                        <wps:spPr bwMode="auto">
                          <a:xfrm>
                            <a:off x="720" y="7560"/>
                            <a:ext cx="2865" cy="2865"/>
                          </a:xfrm>
                          <a:prstGeom prst="flowChartPreparation">
                            <a:avLst/>
                          </a:prstGeom>
                          <a:solidFill>
                            <a:srgbClr val="FF0000"/>
                          </a:solidFill>
                          <a:ln w="19050">
                            <a:solidFill>
                              <a:srgbClr val="FF0000"/>
                            </a:solidFill>
                            <a:miter lim="800000"/>
                            <a:headEnd/>
                            <a:tailEnd/>
                          </a:ln>
                          <a:effectLst>
                            <a:outerShdw blurRad="38100" dist="25400" dir="5400000" algn="ctr" rotWithShape="0">
                              <a:srgbClr val="808080">
                                <a:alpha val="35001"/>
                              </a:srgbClr>
                            </a:outerShdw>
                          </a:effectLst>
                        </wps:spPr>
                        <wps:txbx>
                          <w:txbxContent>
                            <w:p w14:paraId="4C16E54B" w14:textId="77777777" w:rsidR="00DF3500" w:rsidRPr="00DF3500" w:rsidRDefault="00DF3500" w:rsidP="00DF3500">
                              <w:pPr>
                                <w:rPr>
                                  <w:rFonts w:ascii="Calibri" w:hAnsi="Calibri"/>
                                  <w:b/>
                                  <w:sz w:val="16"/>
                                  <w:szCs w:val="16"/>
                                </w:rPr>
                              </w:pPr>
                              <w:r w:rsidRPr="00DF3500">
                                <w:rPr>
                                  <w:rFonts w:ascii="Calibri" w:hAnsi="Calibri"/>
                                  <w:b/>
                                  <w:sz w:val="16"/>
                                  <w:szCs w:val="16"/>
                                </w:rPr>
                                <w:t xml:space="preserve">If </w:t>
                              </w:r>
                              <w:proofErr w:type="spellStart"/>
                              <w:r w:rsidRPr="00DF3500">
                                <w:rPr>
                                  <w:rFonts w:ascii="Calibri" w:hAnsi="Calibri"/>
                                  <w:b/>
                                  <w:sz w:val="16"/>
                                  <w:szCs w:val="16"/>
                                </w:rPr>
                                <w:t>agrrement</w:t>
                              </w:r>
                              <w:proofErr w:type="spellEnd"/>
                              <w:r w:rsidRPr="00DF3500">
                                <w:rPr>
                                  <w:rFonts w:ascii="Calibri" w:hAnsi="Calibri"/>
                                  <w:b/>
                                  <w:sz w:val="16"/>
                                  <w:szCs w:val="16"/>
                                </w:rPr>
                                <w:t xml:space="preserve"> cannot be reached or no action has been take, OHS team to</w:t>
                              </w:r>
                              <w:r w:rsidRPr="00C26D1D">
                                <w:rPr>
                                  <w:rFonts w:ascii="Calibri" w:hAnsi="Calibri"/>
                                  <w:b/>
                                  <w:sz w:val="22"/>
                                </w:rPr>
                                <w:t xml:space="preserve"> </w:t>
                              </w:r>
                              <w:r w:rsidRPr="00DF3500">
                                <w:rPr>
                                  <w:rFonts w:ascii="Calibri" w:hAnsi="Calibri"/>
                                  <w:b/>
                                  <w:sz w:val="16"/>
                                  <w:szCs w:val="16"/>
                                </w:rPr>
                                <w:t xml:space="preserve">meet with principal.  </w:t>
                              </w:r>
                            </w:p>
                          </w:txbxContent>
                        </wps:txbx>
                        <wps:bodyPr rot="0" vert="horz" wrap="square" lIns="91440" tIns="91440" rIns="91440" bIns="91440" anchor="t" anchorCtr="0" upright="1">
                          <a:noAutofit/>
                        </wps:bodyPr>
                      </wps:wsp>
                      <wps:wsp>
                        <wps:cNvPr id="19" name="Line 20"/>
                        <wps:cNvCnPr>
                          <a:cxnSpLocks noChangeShapeType="1"/>
                        </wps:cNvCnPr>
                        <wps:spPr bwMode="auto">
                          <a:xfrm flipH="1">
                            <a:off x="3600" y="9000"/>
                            <a:ext cx="1080" cy="0"/>
                          </a:xfrm>
                          <a:prstGeom prst="line">
                            <a:avLst/>
                          </a:prstGeom>
                          <a:noFill/>
                          <a:ln w="44450">
                            <a:solidFill>
                              <a:srgbClr val="4A7EBB"/>
                            </a:solidFill>
                            <a:round/>
                            <a:headEnd type="triangle" w="med" len="me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flipH="1">
                            <a:off x="3240" y="10800"/>
                            <a:ext cx="1440" cy="1080"/>
                          </a:xfrm>
                          <a:prstGeom prst="line">
                            <a:avLst/>
                          </a:prstGeom>
                          <a:noFill/>
                          <a:ln w="44450">
                            <a:solidFill>
                              <a:srgbClr val="4A7EBB"/>
                            </a:solidFill>
                            <a:round/>
                            <a:headEnd type="triangle" w="med" len="me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2160" y="10440"/>
                            <a:ext cx="0" cy="360"/>
                          </a:xfrm>
                          <a:prstGeom prst="line">
                            <a:avLst/>
                          </a:prstGeom>
                          <a:noFill/>
                          <a:ln w="44450">
                            <a:solidFill>
                              <a:srgbClr val="4A7EBB"/>
                            </a:solidFill>
                            <a:round/>
                            <a:headEn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A04ADA" id="Group 2" o:spid="_x0000_s1027" style="position:absolute;margin-left:4.75pt;margin-top:36.4pt;width:418.5pt;height:506.2pt;z-index:251660800" coordorigin="720,2580" coordsize="10440,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">
                <v:shapetype id="_x0000_t177" coordsize="21600,21600" o:spt="177" path="m,l21600,r,17255l10800,21600,,17255xe">
                  <v:stroke joinstyle="miter"/>
                  <v:path gradientshapeok="t" o:connecttype="rect" textboxrect="0,0,21600,17255"/>
                </v:shapetype>
                <v:shape id="AutoShape 4" o:spid="_x0000_s1028" type="#_x0000_t177" style="position:absolute;left:4680;top:2580;width:2880;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" fillcolor="#dbe5f1" strokecolor="#dbe5f1" strokeweight="1.5pt">
                  <v:shadow on="t" opacity="22938f" offset="0"/>
                  <v:textbox inset=",7.2pt,,7.2pt">
                    <w:txbxContent>
                      <w:p w14:paraId="41E07CE1" w14:textId="77777777" w:rsidR="00DF3500" w:rsidRPr="0047474D" w:rsidRDefault="00DF3500" w:rsidP="00DF3500">
                        <w:pPr>
                          <w:jc w:val="center"/>
                          <w:rPr>
                            <w:b/>
                            <w:sz w:val="22"/>
                          </w:rPr>
                        </w:pPr>
                        <w:r w:rsidRPr="0047474D">
                          <w:rPr>
                            <w:b/>
                            <w:sz w:val="22"/>
                          </w:rPr>
                          <w:t>Staff member identifies OHS issue</w:t>
                        </w:r>
                      </w:p>
                    </w:txbxContent>
                  </v:textbox>
                </v:shape>
                <v:shape id="AutoShape 5" o:spid="_x0000_s1029" type="#_x0000_t177" style="position:absolute;left:4680;top:4020;width:2880;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" fillcolor="#9bc1ff" strokecolor="#548dd4" strokeweight="1.5pt">
                  <v:fill color2="#3f80cd" focus="100%" type="gradient">
                    <o:fill v:ext="view" type="gradientUnscaled"/>
                  </v:fill>
                  <v:shadow on="t" opacity="22938f" offset="0"/>
                  <v:textbox inset=",7.2pt,,7.2pt">
                    <w:txbxContent>
                      <w:p w14:paraId="5E891B1E" w14:textId="77777777" w:rsidR="00DF3500" w:rsidRPr="00C26D1D" w:rsidRDefault="00DF3500" w:rsidP="00DF3500">
                        <w:pPr>
                          <w:jc w:val="center"/>
                          <w:rPr>
                            <w:rFonts w:ascii="Calibri" w:hAnsi="Calibri"/>
                            <w:b/>
                            <w:sz w:val="22"/>
                          </w:rPr>
                        </w:pPr>
                        <w:r w:rsidRPr="00C26D1D">
                          <w:rPr>
                            <w:rFonts w:ascii="Calibri" w:hAnsi="Calibri"/>
                            <w:b/>
                            <w:sz w:val="22"/>
                          </w:rPr>
                          <w:t>Reports issue to OHS Officer</w:t>
                        </w:r>
                      </w:p>
                    </w:txbxContent>
                  </v:textbox>
                </v:shape>
                <v:shape id="AutoShape 6" o:spid="_x0000_s1030" type="#_x0000_t177" style="position:absolute;left:4680;top:5460;width:2880;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" fillcolor="#dbe5f1" strokecolor="#dbe5f1" strokeweight="1.5pt">
                  <v:shadow on="t" opacity="22938f" offset="0"/>
                  <v:textbox inset=",7.2pt,,7.2pt">
                    <w:txbxContent>
                      <w:p w14:paraId="1AAB3461" w14:textId="77777777" w:rsidR="00DF3500" w:rsidRPr="00C26D1D" w:rsidRDefault="00DF3500" w:rsidP="00DF3500">
                        <w:pPr>
                          <w:jc w:val="center"/>
                          <w:rPr>
                            <w:rFonts w:ascii="Calibri" w:hAnsi="Calibri"/>
                            <w:b/>
                            <w:sz w:val="22"/>
                          </w:rPr>
                        </w:pPr>
                        <w:r w:rsidRPr="00C26D1D">
                          <w:rPr>
                            <w:rFonts w:ascii="Calibri" w:hAnsi="Calibri"/>
                            <w:b/>
                            <w:sz w:val="22"/>
                          </w:rPr>
                          <w:t>OHS Officer completes risk assessment</w:t>
                        </w:r>
                      </w:p>
                    </w:txbxContent>
                  </v:textbox>
                </v:shape>
                <v:shape id="AutoShape 7" o:spid="_x0000_s1031" type="#_x0000_t177" style="position:absolute;left:4680;top:6900;width:2880;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" fillcolor="#9bc1ff" strokecolor="#4a7ebb" strokeweight="1.5pt">
                  <v:fill color2="#3f80cd" focus="100%" type="gradient">
                    <o:fill v:ext="view" type="gradientUnscaled"/>
                  </v:fill>
                  <v:shadow on="t" opacity="22938f" offset="0"/>
                  <v:textbox inset=",7.2pt,,7.2pt">
                    <w:txbxContent>
                      <w:p w14:paraId="21CA7263" w14:textId="77777777" w:rsidR="00DF3500" w:rsidRPr="00C26D1D" w:rsidRDefault="00DF3500" w:rsidP="00DF3500">
                        <w:pPr>
                          <w:jc w:val="center"/>
                          <w:rPr>
                            <w:rFonts w:ascii="Calibri" w:hAnsi="Calibri"/>
                            <w:b/>
                            <w:sz w:val="22"/>
                          </w:rPr>
                        </w:pPr>
                        <w:r w:rsidRPr="00C26D1D">
                          <w:rPr>
                            <w:rFonts w:ascii="Calibri" w:hAnsi="Calibri"/>
                            <w:b/>
                            <w:sz w:val="22"/>
                          </w:rPr>
                          <w:t>Communicates risk to principal</w:t>
                        </w:r>
                      </w:p>
                    </w:txbxContent>
                  </v:textbox>
                </v:shape>
                <v:shape id="AutoShape 8" o:spid="_x0000_s1032" type="#_x0000_t177" style="position:absolute;left:4680;top:8343;width:2880;height:2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" fillcolor="#dbe5f1" strokecolor="#dbe5f1" strokeweight="1.5pt">
                  <v:shadow on="t" opacity="22938f" offset="0"/>
                  <v:textbox inset=",7.2pt,,7.2pt">
                    <w:txbxContent>
                      <w:p w14:paraId="17CB59A1" w14:textId="77777777" w:rsidR="00DF3500" w:rsidRPr="0047474D" w:rsidRDefault="00DF3500" w:rsidP="00DF3500">
                        <w:pPr>
                          <w:jc w:val="center"/>
                          <w:rPr>
                            <w:b/>
                            <w:sz w:val="22"/>
                          </w:rPr>
                        </w:pPr>
                        <w:r w:rsidRPr="0047474D">
                          <w:rPr>
                            <w:b/>
                            <w:sz w:val="22"/>
                          </w:rPr>
                          <w:t>Short and long term solutions and actions identified and implementation commenced</w:t>
                        </w:r>
                      </w:p>
                    </w:txbxContent>
                  </v:textbox>
                </v:shape>
                <v:shape id="AutoShape 9" o:spid="_x0000_s1033" type="#_x0000_t177" style="position:absolute;left:4680;top:10440;width:2880;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" fillcolor="#9bc1ff" strokecolor="#4a7ebb" strokeweight="1.5pt">
                  <v:fill color2="#3f80cd" focus="100%" type="gradient">
                    <o:fill v:ext="view" type="gradientUnscaled"/>
                  </v:fill>
                  <v:shadow on="t" opacity="22938f" offset="0"/>
                  <v:textbox inset=",7.2pt,,7.2pt">
                    <w:txbxContent>
                      <w:p w14:paraId="26E04AC8" w14:textId="77777777" w:rsidR="00DF3500" w:rsidRPr="00C26D1D" w:rsidRDefault="00DF3500" w:rsidP="00DF3500">
                        <w:pPr>
                          <w:jc w:val="center"/>
                          <w:rPr>
                            <w:rFonts w:ascii="Calibri" w:hAnsi="Calibri"/>
                            <w:b/>
                            <w:sz w:val="22"/>
                          </w:rPr>
                        </w:pPr>
                        <w:r w:rsidRPr="00C26D1D">
                          <w:rPr>
                            <w:rFonts w:ascii="Calibri" w:hAnsi="Calibri"/>
                            <w:b/>
                            <w:sz w:val="22"/>
                          </w:rPr>
                          <w:t xml:space="preserve">Document in </w:t>
                        </w:r>
                        <w:proofErr w:type="gramStart"/>
                        <w:r w:rsidRPr="00C26D1D">
                          <w:rPr>
                            <w:rFonts w:ascii="Calibri" w:hAnsi="Calibri"/>
                            <w:b/>
                            <w:sz w:val="22"/>
                          </w:rPr>
                          <w:t>OHS  incident</w:t>
                        </w:r>
                        <w:proofErr w:type="gramEnd"/>
                        <w:r w:rsidRPr="00C26D1D">
                          <w:rPr>
                            <w:rFonts w:ascii="Calibri" w:hAnsi="Calibri"/>
                            <w:b/>
                            <w:sz w:val="22"/>
                          </w:rPr>
                          <w:t xml:space="preserve"> register and communicate to OHS team</w:t>
                        </w:r>
                      </w:p>
                    </w:txbxContent>
                  </v:textbox>
                </v:shape>
                <v:shape id="AutoShape 10" o:spid="_x0000_s1034" type="#_x0000_t177" style="position:absolute;left:4680;top:12240;width:2880;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" fillcolor="#dbe5f1" strokecolor="#dbe5f1" strokeweight="1.5pt">
                  <v:shadow on="t" opacity="22938f" offset="0"/>
                  <v:textbox inset=",7.2pt,,7.2pt">
                    <w:txbxContent>
                      <w:p w14:paraId="24D8DD5E" w14:textId="77777777" w:rsidR="00DF3500" w:rsidRPr="00C26D1D" w:rsidRDefault="00DF3500" w:rsidP="00DF3500">
                        <w:pPr>
                          <w:jc w:val="center"/>
                          <w:rPr>
                            <w:rFonts w:ascii="Calibri" w:hAnsi="Calibri"/>
                            <w:b/>
                            <w:sz w:val="22"/>
                          </w:rPr>
                        </w:pPr>
                        <w:r w:rsidRPr="00C26D1D">
                          <w:rPr>
                            <w:rFonts w:ascii="Calibri" w:hAnsi="Calibri"/>
                            <w:b/>
                            <w:sz w:val="22"/>
                          </w:rPr>
                          <w:t>Monitor and evaluate solutions</w:t>
                        </w:r>
                      </w:p>
                    </w:txbxContent>
                  </v:textbox>
                </v:shape>
                <v:shapetype id="_x0000_t117" coordsize="21600,21600" o:spt="117" path="m4353,l17214,r4386,10800l17214,21600r-12861,l,10800xe">
                  <v:stroke joinstyle="miter"/>
                  <v:path gradientshapeok="t" o:connecttype="rect" textboxrect="4353,0,17214,21600"/>
                </v:shapetype>
                <v:shape id="AutoShape 11" o:spid="_x0000_s1035" type="#_x0000_t117" style="position:absolute;left:720;top:4320;width:2865;height:2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" fillcolor="red" strokecolor="red" strokeweight="1.5pt">
                  <v:shadow on="t" opacity="22938f" offset="0"/>
                  <v:textbox inset=",7.2pt,,7.2pt">
                    <w:txbxContent>
                      <w:p w14:paraId="5B49889B" w14:textId="77777777" w:rsidR="00DF3500" w:rsidRPr="00DF3500" w:rsidRDefault="00DF3500" w:rsidP="00DF3500">
                        <w:pPr>
                          <w:rPr>
                            <w:rFonts w:ascii="Calibri" w:hAnsi="Calibri"/>
                            <w:b/>
                            <w:sz w:val="16"/>
                            <w:szCs w:val="16"/>
                          </w:rPr>
                        </w:pPr>
                        <w:r w:rsidRPr="00DF3500">
                          <w:rPr>
                            <w:rFonts w:ascii="Calibri" w:hAnsi="Calibri"/>
                            <w:b/>
                            <w:sz w:val="16"/>
                            <w:szCs w:val="16"/>
                          </w:rPr>
                          <w:t xml:space="preserve">If risk is medium to severe, take immediate action </w:t>
                        </w:r>
                        <w:proofErr w:type="gramStart"/>
                        <w:r w:rsidRPr="00DF3500">
                          <w:rPr>
                            <w:rFonts w:ascii="Calibri" w:hAnsi="Calibri"/>
                            <w:b/>
                            <w:sz w:val="16"/>
                            <w:szCs w:val="16"/>
                          </w:rPr>
                          <w:t>to  address</w:t>
                        </w:r>
                        <w:proofErr w:type="gramEnd"/>
                        <w:r w:rsidRPr="00DF3500">
                          <w:rPr>
                            <w:rFonts w:ascii="Calibri" w:hAnsi="Calibri"/>
                            <w:b/>
                            <w:sz w:val="16"/>
                            <w:szCs w:val="16"/>
                          </w:rPr>
                          <w:t xml:space="preserve"> safety issues</w:t>
                        </w:r>
                      </w:p>
                    </w:txbxContent>
                  </v:textbox>
                </v:shape>
                <v:shape id="AutoShape 12" o:spid="_x0000_s1036" type="#_x0000_t117" style="position:absolute;left:720;top:10800;width:2865;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" fillcolor="red" strokecolor="red" strokeweight="1.5pt">
                  <v:shadow on="t" opacity="22938f" offset="0"/>
                  <v:textbox inset=",7.2pt,,7.2pt">
                    <w:txbxContent>
                      <w:p w14:paraId="40778D68" w14:textId="77777777" w:rsidR="00DF3500" w:rsidRPr="00DF3500" w:rsidRDefault="00DF3500" w:rsidP="00DF3500">
                        <w:pPr>
                          <w:rPr>
                            <w:rFonts w:ascii="Calibri" w:hAnsi="Calibri"/>
                            <w:b/>
                            <w:sz w:val="16"/>
                            <w:szCs w:val="16"/>
                          </w:rPr>
                        </w:pPr>
                        <w:r w:rsidRPr="00DF3500">
                          <w:rPr>
                            <w:rFonts w:ascii="Calibri" w:hAnsi="Calibri"/>
                            <w:b/>
                            <w:sz w:val="16"/>
                            <w:szCs w:val="16"/>
                          </w:rPr>
                          <w:t>If agreement still cannot be reached or no action has been taken. OHS Officer to</w:t>
                        </w:r>
                        <w:r w:rsidRPr="00C26D1D">
                          <w:rPr>
                            <w:rFonts w:ascii="Calibri" w:hAnsi="Calibri"/>
                            <w:b/>
                            <w:sz w:val="22"/>
                          </w:rPr>
                          <w:t xml:space="preserve"> </w:t>
                        </w:r>
                        <w:r w:rsidRPr="00DF3500">
                          <w:rPr>
                            <w:rFonts w:ascii="Calibri" w:hAnsi="Calibri"/>
                            <w:b/>
                            <w:sz w:val="16"/>
                            <w:szCs w:val="16"/>
                          </w:rPr>
                          <w:t xml:space="preserve">contact   </w:t>
                        </w:r>
                        <w:proofErr w:type="gramStart"/>
                        <w:r w:rsidRPr="00DF3500">
                          <w:rPr>
                            <w:rFonts w:ascii="Calibri" w:hAnsi="Calibri"/>
                            <w:b/>
                            <w:sz w:val="16"/>
                            <w:szCs w:val="16"/>
                          </w:rPr>
                          <w:t>Governing  Authority</w:t>
                        </w:r>
                        <w:proofErr w:type="gramEnd"/>
                        <w:r w:rsidRPr="00DF3500">
                          <w:rPr>
                            <w:rFonts w:ascii="Calibri" w:hAnsi="Calibri"/>
                            <w:b/>
                            <w:sz w:val="16"/>
                            <w:szCs w:val="16"/>
                          </w:rPr>
                          <w:t xml:space="preserve"> or Worksafe</w:t>
                        </w:r>
                      </w:p>
                    </w:txbxContent>
                  </v:textbox>
                </v:shape>
                <v:line id="Line 13" o:spid="_x0000_s1037" style="position:absolute;flip:x;visibility:visible;mso-wrap-style:square" from="3240,3240" to="468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" strokecolor="#4a7ebb" strokeweight="3.5pt">
                  <v:stroke startarrow="block" endarrow="block"/>
                  <v:shadow on="t" opacity="22938f" offset="0"/>
                </v:line>
                <v:line id="Line 14" o:spid="_x0000_s1038" style="position:absolute;visibility:visible;mso-wrap-style:square" from="3600,5760" to="468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" strokecolor="#4a7ebb" strokeweight="3.5pt">
                  <v:stroke startarrow="block" endarrow="block"/>
                  <v:shadow on="t" opacity="22938f" offset="0"/>
                </v:line>
                <v:shapetype id="_x0000_t109" coordsize="21600,21600" o:spt="109" path="m,l,21600r21600,l21600,xe">
                  <v:stroke joinstyle="miter"/>
                  <v:path gradientshapeok="t" o:connecttype="rect"/>
                </v:shapetype>
                <v:shape id="AutoShape 15" o:spid="_x0000_s1039" type="#_x0000_t109" style="position:absolute;left:4680;top:13680;width:288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" fillcolor="#9bc1ff" strokecolor="#4a7ebb" strokeweight="1.5pt">
                  <v:fill color2="#3f80cd" focus="100%" type="gradient">
                    <o:fill v:ext="view" type="gradientUnscaled"/>
                  </v:fill>
                  <v:shadow on="t" opacity="22938f" offset="0"/>
                  <v:textbox inset=",7.2pt,,7.2pt">
                    <w:txbxContent>
                      <w:p w14:paraId="42765B96" w14:textId="77777777" w:rsidR="00DF3500" w:rsidRPr="00C26D1D" w:rsidRDefault="00DF3500" w:rsidP="00DF3500">
                        <w:pPr>
                          <w:jc w:val="center"/>
                          <w:rPr>
                            <w:rFonts w:ascii="Calibri" w:hAnsi="Calibri"/>
                            <w:sz w:val="22"/>
                          </w:rPr>
                        </w:pPr>
                        <w:r w:rsidRPr="00C26D1D">
                          <w:rPr>
                            <w:rFonts w:ascii="Calibri" w:hAnsi="Calibri"/>
                            <w:sz w:val="22"/>
                          </w:rPr>
                          <w:t>Update risk register</w:t>
                        </w:r>
                      </w:p>
                    </w:txbxContent>
                  </v:textbox>
                </v:shape>
                <v:roundrect id="AutoShape 16" o:spid="_x0000_s1040" style="position:absolute;left:8640;top:7200;width:252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" fillcolor="#76923c" strokecolor="#76923c" strokeweight="1.5pt">
                  <v:shadow on="t" opacity="22938f" offset="0"/>
                  <v:textbox inset=",7.2pt,,7.2pt">
                    <w:txbxContent>
                      <w:p w14:paraId="2B74FAB0" w14:textId="77777777" w:rsidR="00DF3500" w:rsidRPr="00C26D1D" w:rsidRDefault="00DF3500" w:rsidP="00DF3500">
                        <w:pPr>
                          <w:rPr>
                            <w:rFonts w:ascii="Calibri" w:hAnsi="Calibri"/>
                            <w:b/>
                            <w:color w:val="000000"/>
                            <w:sz w:val="22"/>
                          </w:rPr>
                        </w:pPr>
                        <w:r w:rsidRPr="00C26D1D">
                          <w:rPr>
                            <w:rFonts w:ascii="Calibri" w:hAnsi="Calibri"/>
                            <w:b/>
                            <w:color w:val="000000"/>
                            <w:sz w:val="22"/>
                          </w:rPr>
                          <w:t>Communicate with staff, students and school community as required</w:t>
                        </w:r>
                      </w:p>
                    </w:txbxContent>
                  </v:textbox>
                </v:roundrect>
                <v:shape id="Arc 17" o:spid="_x0000_s1041" style="position:absolute;left:7560;top:3600;width:2125;height:36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" path="m,nfc11929,,21600,9670,21600,21600em,nsc11929,,21600,9670,21600,21600l,21600,,xe" filled="f" strokecolor="#4a7ebb" strokeweight="3.5pt">
                  <v:shadow on="t" opacity="22938f" offset="0"/>
                  <v:path arrowok="t" o:extrusionok="f" o:connecttype="custom" o:connectlocs="0,0;2125,3600;0,3600" o:connectangles="0,0,0"/>
                </v:shape>
                <v:shape id="Arc 18" o:spid="_x0000_s1042" style="position:absolute;left:7560;top:9360;width:2125;height:504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" path="m,nfc11929,,21600,9670,21600,21600em,nsc11929,,21600,9670,21600,21600l,21600,,xe" filled="f" strokecolor="#4a7ebb" strokeweight="3.5pt">
                  <v:shadow on="t" opacity="22938f" offset="0"/>
                  <v:path arrowok="t" o:extrusionok="f" o:connecttype="custom" o:connectlocs="0,0;2125,5040;0,5040" o:connectangles="0,0,0"/>
                </v:shape>
                <v:shape id="AutoShape 19" o:spid="_x0000_s1043" type="#_x0000_t117" style="position:absolute;left:720;top:7560;width:2865;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" fillcolor="red" strokecolor="red" strokeweight="1.5pt">
                  <v:shadow on="t" opacity="22938f" offset="0"/>
                  <v:textbox inset=",7.2pt,,7.2pt">
                    <w:txbxContent>
                      <w:p w14:paraId="4C16E54B" w14:textId="77777777" w:rsidR="00DF3500" w:rsidRPr="00DF3500" w:rsidRDefault="00DF3500" w:rsidP="00DF3500">
                        <w:pPr>
                          <w:rPr>
                            <w:rFonts w:ascii="Calibri" w:hAnsi="Calibri"/>
                            <w:b/>
                            <w:sz w:val="16"/>
                            <w:szCs w:val="16"/>
                          </w:rPr>
                        </w:pPr>
                        <w:r w:rsidRPr="00DF3500">
                          <w:rPr>
                            <w:rFonts w:ascii="Calibri" w:hAnsi="Calibri"/>
                            <w:b/>
                            <w:sz w:val="16"/>
                            <w:szCs w:val="16"/>
                          </w:rPr>
                          <w:t xml:space="preserve">If </w:t>
                        </w:r>
                        <w:proofErr w:type="spellStart"/>
                        <w:r w:rsidRPr="00DF3500">
                          <w:rPr>
                            <w:rFonts w:ascii="Calibri" w:hAnsi="Calibri"/>
                            <w:b/>
                            <w:sz w:val="16"/>
                            <w:szCs w:val="16"/>
                          </w:rPr>
                          <w:t>agrrement</w:t>
                        </w:r>
                        <w:proofErr w:type="spellEnd"/>
                        <w:r w:rsidRPr="00DF3500">
                          <w:rPr>
                            <w:rFonts w:ascii="Calibri" w:hAnsi="Calibri"/>
                            <w:b/>
                            <w:sz w:val="16"/>
                            <w:szCs w:val="16"/>
                          </w:rPr>
                          <w:t xml:space="preserve"> cannot be reached or no action has been take, OHS team to</w:t>
                        </w:r>
                        <w:r w:rsidRPr="00C26D1D">
                          <w:rPr>
                            <w:rFonts w:ascii="Calibri" w:hAnsi="Calibri"/>
                            <w:b/>
                            <w:sz w:val="22"/>
                          </w:rPr>
                          <w:t xml:space="preserve"> </w:t>
                        </w:r>
                        <w:r w:rsidRPr="00DF3500">
                          <w:rPr>
                            <w:rFonts w:ascii="Calibri" w:hAnsi="Calibri"/>
                            <w:b/>
                            <w:sz w:val="16"/>
                            <w:szCs w:val="16"/>
                          </w:rPr>
                          <w:t xml:space="preserve">meet with principal.  </w:t>
                        </w:r>
                      </w:p>
                    </w:txbxContent>
                  </v:textbox>
                </v:shape>
                <v:line id="Line 20" o:spid="_x0000_s1044" style="position:absolute;flip:x;visibility:visible;mso-wrap-style:square" from="3600,9000" to="4680,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" strokecolor="#4a7ebb" strokeweight="3.5pt">
                  <v:stroke startarrow="block" endarrow="block"/>
                  <v:shadow on="t" opacity="22938f" offset="0"/>
                </v:line>
                <v:line id="Line 21" o:spid="_x0000_s1045" style="position:absolute;flip:x;visibility:visible;mso-wrap-style:square" from="3240,10800" to="4680,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" strokecolor="#4a7ebb" strokeweight="3.5pt">
                  <v:stroke startarrow="block" endarrow="block"/>
                  <v:shadow on="t" opacity="22938f" offset="0"/>
                </v:line>
                <v:line id="Line 22" o:spid="_x0000_s1046" style="position:absolute;visibility:visible;mso-wrap-style:square" from="2160,10440" to="2160,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" strokecolor="#4a7ebb" strokeweight="3.5pt">
                  <v:stroke endarrow="block"/>
                  <v:shadow on="t" opacity="22938f" offset="0"/>
                </v:line>
                <w10:wrap type="tight"/>
              </v:group>
            </w:pict>
          </mc:Fallback>
        </mc:AlternateContent>
      </w:r>
    </w:p>
    <w:sectPr w:rsidR="00DF3500" w:rsidRPr="00DF3500" w:rsidSect="009841F0">
      <w:headerReference w:type="even" r:id="rId20"/>
      <w:headerReference w:type="default" r:id="rId21"/>
      <w:footerReference w:type="even" r:id="rId22"/>
      <w:footerReference w:type="default" r:id="rId23"/>
      <w:headerReference w:type="first" r:id="rId24"/>
      <w:footerReference w:type="first" r:id="rId25"/>
      <w:pgSz w:w="11900" w:h="16840"/>
      <w:pgMar w:top="1440" w:right="141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1001F" w14:textId="77777777" w:rsidR="00200693" w:rsidRDefault="00200693" w:rsidP="009A0AD1">
      <w:r>
        <w:separator/>
      </w:r>
    </w:p>
  </w:endnote>
  <w:endnote w:type="continuationSeparator" w:id="0">
    <w:p w14:paraId="44D080EA" w14:textId="77777777" w:rsidR="00200693" w:rsidRDefault="00200693" w:rsidP="009A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ZEMPBN+Univers-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23696" w14:textId="77777777" w:rsidR="00E6352A" w:rsidRDefault="00200693">
    <w:pPr>
      <w:pStyle w:val="Footer"/>
    </w:pPr>
    <w:sdt>
      <w:sdtPr>
        <w:id w:val="969400743"/>
        <w:temporary/>
        <w:showingPlcHdr/>
      </w:sdtPr>
      <w:sdtEndPr/>
      <w:sdtContent>
        <w:r w:rsidR="00E6352A">
          <w:t>[Type text]</w:t>
        </w:r>
      </w:sdtContent>
    </w:sdt>
    <w:r w:rsidR="00E6352A">
      <w:ptab w:relativeTo="margin" w:alignment="center" w:leader="none"/>
    </w:r>
    <w:sdt>
      <w:sdtPr>
        <w:id w:val="969400748"/>
        <w:temporary/>
        <w:showingPlcHdr/>
      </w:sdtPr>
      <w:sdtEndPr/>
      <w:sdtContent>
        <w:r w:rsidR="00E6352A">
          <w:t>[Type text]</w:t>
        </w:r>
      </w:sdtContent>
    </w:sdt>
    <w:r w:rsidR="00E6352A">
      <w:ptab w:relativeTo="margin" w:alignment="right" w:leader="none"/>
    </w:r>
    <w:sdt>
      <w:sdtPr>
        <w:id w:val="969400753"/>
        <w:temporary/>
        <w:showingPlcHdr/>
      </w:sdtPr>
      <w:sdtEndPr/>
      <w:sdtContent>
        <w:r w:rsidR="00E6352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882FA" w14:textId="1F61E75E" w:rsidR="00E6352A" w:rsidRPr="00BB4282" w:rsidRDefault="00E6352A" w:rsidP="009A0AD1">
    <w:pPr>
      <w:pStyle w:val="Footer"/>
      <w:rPr>
        <w:rFonts w:asciiTheme="majorHAnsi" w:hAnsiTheme="majorHAnsi" w:cstheme="majorHAnsi"/>
        <w:sz w:val="20"/>
        <w:szCs w:val="20"/>
      </w:rPr>
    </w:pPr>
    <w:r w:rsidRPr="00BB4282">
      <w:rPr>
        <w:rFonts w:asciiTheme="majorHAnsi" w:hAnsiTheme="majorHAnsi" w:cstheme="majorHAnsi"/>
        <w:sz w:val="20"/>
        <w:szCs w:val="20"/>
      </w:rPr>
      <w:t xml:space="preserve">St Patrick’s Primary School </w:t>
    </w:r>
    <w:r w:rsidR="00BB4282" w:rsidRPr="00BB4282">
      <w:rPr>
        <w:rFonts w:asciiTheme="majorHAnsi" w:hAnsiTheme="majorHAnsi" w:cstheme="majorHAnsi"/>
        <w:sz w:val="20"/>
        <w:szCs w:val="20"/>
      </w:rPr>
      <w:t>Stawell</w:t>
    </w:r>
    <w:r w:rsidR="00BB4282" w:rsidRPr="00BB4282">
      <w:rPr>
        <w:rFonts w:asciiTheme="majorHAnsi" w:hAnsiTheme="majorHAnsi" w:cstheme="majorHAnsi"/>
        <w:sz w:val="20"/>
        <w:szCs w:val="20"/>
      </w:rPr>
      <w:tab/>
    </w:r>
    <w:r w:rsidR="00BB4282" w:rsidRPr="00BB4282">
      <w:rPr>
        <w:rFonts w:asciiTheme="majorHAnsi" w:hAnsiTheme="majorHAnsi" w:cstheme="majorHAnsi"/>
        <w:sz w:val="20"/>
        <w:szCs w:val="20"/>
      </w:rPr>
      <w:tab/>
      <w:t>OHS Policy</w:t>
    </w:r>
  </w:p>
  <w:p w14:paraId="6395ADF3" w14:textId="77777777" w:rsidR="00E6352A" w:rsidRPr="009A0AD1" w:rsidRDefault="00E6352A" w:rsidP="009A0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46E04" w14:textId="77777777" w:rsidR="00BB4282" w:rsidRDefault="00BB4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AE2EF" w14:textId="77777777" w:rsidR="00200693" w:rsidRDefault="00200693" w:rsidP="009A0AD1">
      <w:r>
        <w:separator/>
      </w:r>
    </w:p>
  </w:footnote>
  <w:footnote w:type="continuationSeparator" w:id="0">
    <w:p w14:paraId="1D636CCF" w14:textId="77777777" w:rsidR="00200693" w:rsidRDefault="00200693" w:rsidP="009A0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BA1B1" w14:textId="77777777" w:rsidR="00E6352A" w:rsidRDefault="00200693">
    <w:pPr>
      <w:pStyle w:val="Header"/>
    </w:pPr>
    <w:sdt>
      <w:sdtPr>
        <w:id w:val="171999623"/>
        <w:placeholder>
          <w:docPart w:val="E342252375A8E441AC606A4559B327C9"/>
        </w:placeholder>
        <w:temporary/>
        <w:showingPlcHdr/>
      </w:sdtPr>
      <w:sdtEndPr/>
      <w:sdtContent>
        <w:r w:rsidR="00E6352A">
          <w:t>[Type text]</w:t>
        </w:r>
      </w:sdtContent>
    </w:sdt>
    <w:r w:rsidR="00E6352A">
      <w:ptab w:relativeTo="margin" w:alignment="center" w:leader="none"/>
    </w:r>
    <w:sdt>
      <w:sdtPr>
        <w:id w:val="171999624"/>
        <w:placeholder>
          <w:docPart w:val="DC0B5DB7E9ED554B916B095C409F91AE"/>
        </w:placeholder>
        <w:temporary/>
        <w:showingPlcHdr/>
      </w:sdtPr>
      <w:sdtEndPr/>
      <w:sdtContent>
        <w:r w:rsidR="00E6352A">
          <w:t>[Type text]</w:t>
        </w:r>
      </w:sdtContent>
    </w:sdt>
    <w:r w:rsidR="00E6352A">
      <w:ptab w:relativeTo="margin" w:alignment="right" w:leader="none"/>
    </w:r>
    <w:sdt>
      <w:sdtPr>
        <w:id w:val="171999625"/>
        <w:placeholder>
          <w:docPart w:val="6741FEDB7095C64F8831EF4D644A9C51"/>
        </w:placeholder>
        <w:temporary/>
        <w:showingPlcHdr/>
      </w:sdtPr>
      <w:sdtEndPr/>
      <w:sdtContent>
        <w:r w:rsidR="00E6352A">
          <w:t>[Type text]</w:t>
        </w:r>
      </w:sdtContent>
    </w:sdt>
  </w:p>
  <w:p w14:paraId="73F7000E" w14:textId="77777777" w:rsidR="00E6352A" w:rsidRDefault="00E63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76323" w14:textId="613BA691" w:rsidR="00E6352A" w:rsidRDefault="00F24245" w:rsidP="009A0AD1">
    <w:pPr>
      <w:pStyle w:val="Normal1"/>
      <w:spacing w:line="240" w:lineRule="auto"/>
      <w:jc w:val="right"/>
      <w:textDirection w:val="btLr"/>
      <w:rPr>
        <w:rFonts w:ascii="Verdana" w:eastAsia="Verdana" w:hAnsi="Verdana" w:cs="Verdana"/>
        <w:b/>
        <w:color w:val="000000"/>
        <w:sz w:val="32"/>
        <w:szCs w:val="32"/>
      </w:rPr>
    </w:pPr>
    <w:r>
      <w:rPr>
        <w:noProof/>
        <w:lang w:val="en-AU" w:eastAsia="en-AU"/>
      </w:rPr>
      <w:drawing>
        <wp:anchor distT="0" distB="0" distL="114300" distR="114300" simplePos="0" relativeHeight="251658240" behindDoc="0" locked="0" layoutInCell="1" allowOverlap="1" wp14:anchorId="6D8DA763" wp14:editId="7B996D04">
          <wp:simplePos x="0" y="0"/>
          <wp:positionH relativeFrom="column">
            <wp:posOffset>-457200</wp:posOffset>
          </wp:positionH>
          <wp:positionV relativeFrom="paragraph">
            <wp:posOffset>-106680</wp:posOffset>
          </wp:positionV>
          <wp:extent cx="876300" cy="943610"/>
          <wp:effectExtent l="0" t="0" r="12700" b="0"/>
          <wp:wrapSquare wrapText="bothSides"/>
          <wp:docPr id="1" name="Picture 1" descr="C:\Documents and Settings\jcroxford.DOMAIN\Local Settings\Temp\Temporary Directory 1 for St Pats Outline Logo jpg (3).zip\St Pats Out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croxford.DOMAIN\Local Settings\Temp\Temporary Directory 1 for St Pats Outline Logo jpg (3).zip\St Pats Outlin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S</w:t>
    </w:r>
    <w:r w:rsidR="00E6352A" w:rsidRPr="00F14338">
      <w:rPr>
        <w:sz w:val="32"/>
        <w:szCs w:val="32"/>
      </w:rPr>
      <w:t xml:space="preserve">t Patrick’s Primary School </w:t>
    </w:r>
    <w:proofErr w:type="spellStart"/>
    <w:r w:rsidR="00E6352A" w:rsidRPr="00F14338">
      <w:rPr>
        <w:sz w:val="32"/>
        <w:szCs w:val="32"/>
      </w:rPr>
      <w:t>Stawell</w:t>
    </w:r>
    <w:proofErr w:type="spellEnd"/>
    <w:r w:rsidR="00E6352A" w:rsidRPr="00F14338">
      <w:rPr>
        <w:rFonts w:ascii="Verdana" w:eastAsia="Verdana" w:hAnsi="Verdana" w:cs="Verdana"/>
        <w:b/>
        <w:color w:val="000000"/>
        <w:sz w:val="32"/>
        <w:szCs w:val="32"/>
      </w:rPr>
      <w:t xml:space="preserve"> </w:t>
    </w:r>
  </w:p>
  <w:p w14:paraId="38B31922" w14:textId="77777777" w:rsidR="00E6352A" w:rsidRDefault="00E6352A">
    <w:pPr>
      <w:pStyle w:val="Header"/>
    </w:pPr>
  </w:p>
  <w:p w14:paraId="49D8114E" w14:textId="77777777" w:rsidR="00E6352A" w:rsidRDefault="00E635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6DE1A" w14:textId="77777777" w:rsidR="00BB4282" w:rsidRDefault="00BB4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06D2"/>
    <w:multiLevelType w:val="hybridMultilevel"/>
    <w:tmpl w:val="FF400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01964"/>
    <w:multiLevelType w:val="hybridMultilevel"/>
    <w:tmpl w:val="A41A187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EF95FDA"/>
    <w:multiLevelType w:val="hybridMultilevel"/>
    <w:tmpl w:val="EC8422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5B7163"/>
    <w:multiLevelType w:val="hybridMultilevel"/>
    <w:tmpl w:val="C44AEB20"/>
    <w:lvl w:ilvl="0" w:tplc="755CC816">
      <w:start w:val="1"/>
      <w:numFmt w:val="bullet"/>
      <w:lvlText w:val=""/>
      <w:lvlJc w:val="left"/>
      <w:pPr>
        <w:tabs>
          <w:tab w:val="num" w:pos="717"/>
        </w:tabs>
        <w:ind w:left="717" w:hanging="360"/>
      </w:pPr>
      <w:rPr>
        <w:rFonts w:ascii="Symbol" w:hAnsi="Symbol" w:hint="default"/>
      </w:rPr>
    </w:lvl>
    <w:lvl w:ilvl="1" w:tplc="8AD2FF04">
      <w:start w:val="1"/>
      <w:numFmt w:val="bullet"/>
      <w:lvlText w:val=""/>
      <w:lvlJc w:val="left"/>
      <w:pPr>
        <w:tabs>
          <w:tab w:val="num" w:pos="1482"/>
        </w:tabs>
        <w:ind w:left="1420" w:hanging="340"/>
      </w:pPr>
      <w:rPr>
        <w:rFonts w:ascii="Wingdings" w:hAnsi="Wingdings"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F033D"/>
    <w:multiLevelType w:val="multilevel"/>
    <w:tmpl w:val="C04A4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5E0235"/>
    <w:multiLevelType w:val="multilevel"/>
    <w:tmpl w:val="D532A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35A518A"/>
    <w:multiLevelType w:val="hybridMultilevel"/>
    <w:tmpl w:val="152A5BBC"/>
    <w:lvl w:ilvl="0" w:tplc="0006587C">
      <w:numFmt w:val="bullet"/>
      <w:lvlText w:val=""/>
      <w:lvlJc w:val="left"/>
      <w:pPr>
        <w:ind w:left="1800" w:hanging="360"/>
      </w:pPr>
      <w:rPr>
        <w:rFonts w:ascii="Symbol" w:eastAsiaTheme="minorEastAsia" w:hAnsi="Symbol" w:cstheme="majorHAns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344D1D09"/>
    <w:multiLevelType w:val="hybridMultilevel"/>
    <w:tmpl w:val="147C4942"/>
    <w:lvl w:ilvl="0" w:tplc="755CC816">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8C3385"/>
    <w:multiLevelType w:val="hybridMultilevel"/>
    <w:tmpl w:val="60F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30489"/>
    <w:multiLevelType w:val="hybridMultilevel"/>
    <w:tmpl w:val="A5B2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5"/>
  </w:num>
  <w:num w:numId="6">
    <w:abstractNumId w:val="4"/>
  </w:num>
  <w:num w:numId="7">
    <w:abstractNumId w:val="1"/>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D1"/>
    <w:rsid w:val="00077ED9"/>
    <w:rsid w:val="001258AA"/>
    <w:rsid w:val="00200693"/>
    <w:rsid w:val="002337F9"/>
    <w:rsid w:val="002915A3"/>
    <w:rsid w:val="00503D45"/>
    <w:rsid w:val="006744DB"/>
    <w:rsid w:val="0075738E"/>
    <w:rsid w:val="00831541"/>
    <w:rsid w:val="00842D42"/>
    <w:rsid w:val="0092614F"/>
    <w:rsid w:val="009440DF"/>
    <w:rsid w:val="009841F0"/>
    <w:rsid w:val="009A0AD1"/>
    <w:rsid w:val="00A465D2"/>
    <w:rsid w:val="00B56778"/>
    <w:rsid w:val="00BB4282"/>
    <w:rsid w:val="00CF4DB7"/>
    <w:rsid w:val="00D966F9"/>
    <w:rsid w:val="00DF3500"/>
    <w:rsid w:val="00E6352A"/>
    <w:rsid w:val="00F242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4CD563"/>
  <w14:defaultImageDpi w14:val="300"/>
  <w15:docId w15:val="{5753AB1A-4BEE-4C83-8C0A-1B2C1637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465D2"/>
    <w:pPr>
      <w:keepNext/>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unhideWhenUsed/>
    <w:qFormat/>
    <w:rsid w:val="009841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41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AD1"/>
    <w:pPr>
      <w:tabs>
        <w:tab w:val="center" w:pos="4320"/>
        <w:tab w:val="right" w:pos="8640"/>
      </w:tabs>
    </w:pPr>
  </w:style>
  <w:style w:type="character" w:customStyle="1" w:styleId="HeaderChar">
    <w:name w:val="Header Char"/>
    <w:basedOn w:val="DefaultParagraphFont"/>
    <w:link w:val="Header"/>
    <w:uiPriority w:val="99"/>
    <w:rsid w:val="009A0AD1"/>
  </w:style>
  <w:style w:type="paragraph" w:styleId="Footer">
    <w:name w:val="footer"/>
    <w:basedOn w:val="Normal"/>
    <w:link w:val="FooterChar"/>
    <w:uiPriority w:val="99"/>
    <w:unhideWhenUsed/>
    <w:rsid w:val="009A0AD1"/>
    <w:pPr>
      <w:tabs>
        <w:tab w:val="center" w:pos="4320"/>
        <w:tab w:val="right" w:pos="8640"/>
      </w:tabs>
    </w:pPr>
  </w:style>
  <w:style w:type="character" w:customStyle="1" w:styleId="FooterChar">
    <w:name w:val="Footer Char"/>
    <w:basedOn w:val="DefaultParagraphFont"/>
    <w:link w:val="Footer"/>
    <w:uiPriority w:val="99"/>
    <w:rsid w:val="009A0AD1"/>
  </w:style>
  <w:style w:type="paragraph" w:customStyle="1" w:styleId="Normal1">
    <w:name w:val="Normal1"/>
    <w:rsid w:val="009A0AD1"/>
    <w:pPr>
      <w:spacing w:line="276" w:lineRule="auto"/>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984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1F0"/>
    <w:rPr>
      <w:rFonts w:ascii="Lucida Grande" w:hAnsi="Lucida Grande" w:cs="Lucida Grande"/>
      <w:sz w:val="18"/>
      <w:szCs w:val="18"/>
    </w:rPr>
  </w:style>
  <w:style w:type="character" w:customStyle="1" w:styleId="Heading2Char">
    <w:name w:val="Heading 2 Char"/>
    <w:basedOn w:val="DefaultParagraphFont"/>
    <w:link w:val="Heading2"/>
    <w:uiPriority w:val="9"/>
    <w:rsid w:val="009841F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41F0"/>
    <w:pPr>
      <w:ind w:left="720"/>
      <w:contextualSpacing/>
    </w:pPr>
  </w:style>
  <w:style w:type="character" w:customStyle="1" w:styleId="Heading3Char">
    <w:name w:val="Heading 3 Char"/>
    <w:basedOn w:val="DefaultParagraphFont"/>
    <w:link w:val="Heading3"/>
    <w:uiPriority w:val="9"/>
    <w:rsid w:val="009841F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A465D2"/>
    <w:rPr>
      <w:rFonts w:ascii="Times New Roman" w:eastAsia="Times New Roman" w:hAnsi="Times New Roman" w:cs="Times New Roman"/>
      <w:b/>
      <w:bCs/>
    </w:rPr>
  </w:style>
  <w:style w:type="paragraph" w:styleId="BodyText">
    <w:name w:val="Body Text"/>
    <w:basedOn w:val="Normal"/>
    <w:link w:val="BodyTextChar"/>
    <w:rsid w:val="00A465D2"/>
    <w:rPr>
      <w:rFonts w:ascii="Book Antiqua" w:eastAsia="Times New Roman" w:hAnsi="Book Antiqua" w:cs="Times New Roman"/>
      <w:sz w:val="36"/>
      <w:szCs w:val="20"/>
      <w:lang w:val="en-US"/>
    </w:rPr>
  </w:style>
  <w:style w:type="character" w:customStyle="1" w:styleId="BodyTextChar">
    <w:name w:val="Body Text Char"/>
    <w:basedOn w:val="DefaultParagraphFont"/>
    <w:link w:val="BodyText"/>
    <w:rsid w:val="00A465D2"/>
    <w:rPr>
      <w:rFonts w:ascii="Book Antiqua" w:eastAsia="Times New Roman" w:hAnsi="Book Antiqua" w:cs="Times New Roman"/>
      <w:sz w:val="36"/>
      <w:szCs w:val="20"/>
      <w:lang w:val="en-US"/>
    </w:rPr>
  </w:style>
  <w:style w:type="paragraph" w:styleId="BodyText2">
    <w:name w:val="Body Text 2"/>
    <w:basedOn w:val="Normal"/>
    <w:link w:val="BodyText2Char"/>
    <w:rsid w:val="00A465D2"/>
    <w:rPr>
      <w:rFonts w:ascii="Garamond" w:eastAsia="Times New Roman" w:hAnsi="Garamond" w:cs="Times New Roman"/>
      <w:b/>
      <w:sz w:val="32"/>
      <w:szCs w:val="20"/>
      <w:lang w:val="en-US"/>
    </w:rPr>
  </w:style>
  <w:style w:type="character" w:customStyle="1" w:styleId="BodyText2Char">
    <w:name w:val="Body Text 2 Char"/>
    <w:basedOn w:val="DefaultParagraphFont"/>
    <w:link w:val="BodyText2"/>
    <w:rsid w:val="00A465D2"/>
    <w:rPr>
      <w:rFonts w:ascii="Garamond" w:eastAsia="Times New Roman" w:hAnsi="Garamond" w:cs="Times New Roman"/>
      <w:b/>
      <w:sz w:val="32"/>
      <w:szCs w:val="20"/>
      <w:lang w:val="en-US"/>
    </w:rPr>
  </w:style>
  <w:style w:type="paragraph" w:customStyle="1" w:styleId="Pa8">
    <w:name w:val="Pa8"/>
    <w:basedOn w:val="Normal"/>
    <w:next w:val="Normal"/>
    <w:uiPriority w:val="99"/>
    <w:rsid w:val="00DF3500"/>
    <w:pPr>
      <w:autoSpaceDE w:val="0"/>
      <w:autoSpaceDN w:val="0"/>
      <w:adjustRightInd w:val="0"/>
      <w:spacing w:line="191" w:lineRule="atLeast"/>
    </w:pPr>
    <w:rPr>
      <w:rFonts w:ascii="ZEMPBN+Univers-Light" w:eastAsia="Times New Roman" w:hAnsi="ZEMPBN+Univers-Light" w:cs="Times New Roman"/>
      <w:lang w:eastAsia="en-AU"/>
    </w:rPr>
  </w:style>
  <w:style w:type="character" w:styleId="Hyperlink">
    <w:name w:val="Hyperlink"/>
    <w:rsid w:val="00DF35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JillC\Desktop\St%20Patrick's%20Stawell%20VRQA%202018\VRQA%204.%20Student%20Welfare\Documentation\Anti%20Bulling%20and%20Anti%20Harassment%20-%20Safe%20School%20Policy.docx" TargetMode="External"/><Relationship Id="rId13" Type="http://schemas.openxmlformats.org/officeDocument/2006/relationships/hyperlink" Target="file:///D:\Users\JillC\Desktop\St%20Patrick's%20Stawell%20VRQA%202018\VRQA%204.%20Student%20Welfare\Documentation\ICT%20Policy.docx" TargetMode="External"/><Relationship Id="rId18" Type="http://schemas.openxmlformats.org/officeDocument/2006/relationships/hyperlink" Target="file:///D:\Users\JillC\Desktop\St%20Patrick's%20Stawell%20VRQA%202018\VRQA%204.%20Student%20Welfare\Documentation\CODE%20OF%20CONDUCT.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D:\Users\JillC\Desktop\St%20Patrick's%20Stawell%20VRQA%202018\VRQA%206.%20School%20Infrastructure\Documentation\Return%20To%20Work%20Policy%20and%20Procedures%20St%20Patrick's%20Primary%202019.doc" TargetMode="External"/><Relationship Id="rId17" Type="http://schemas.openxmlformats.org/officeDocument/2006/relationships/hyperlink" Target="file:///D:\Users\JillC\Desktop\St%20Patrick's%20Stawell%20VRQA%202018\VRQA%204.%20Student%20Welfare\Documentation\Child%20Safety%20Standard%202-%20Commitment%20Statement.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D:\Users\JillC\Desktop\St%20Patrick's%20Stawell%20VRQA%202018\VRQA%204.%20Student%20Welfare\Documentation\Critical%20Incident%20Policy.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Users\JillC\Desktop\St%20Patrick's%20Stawell%20VRQA%202018\VRQA%204.%20Student%20Welfare\Documentation\Complaints%20and%20Grievances%20Handling%20Policy.docx"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D:\Users\JillC\Desktop\St%20Patrick's%20Stawell%20VRQA%202018\VRQA%204.%20Student%20Welfare\Documentation\Emergency%20Management%20Plan%20-%20Updated%20May%202019.docx"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file:///D:\Users\JillC\Desktop\St%20Patrick's%20Stawell%20VRQA%202018\VRQA%204.%20Student%20Welfare\Documentation\Anti%20Bulling%20and%20Anti%20Harassment%20-%20Safe%20School%20Policy.docx" TargetMode="External"/><Relationship Id="rId19" Type="http://schemas.openxmlformats.org/officeDocument/2006/relationships/hyperlink" Target="https://www.worksafe.vic.gov.au/__data/assets/pdf_file/0009/9855/OHS-in-schools-web.pdf" TargetMode="External"/><Relationship Id="rId4" Type="http://schemas.openxmlformats.org/officeDocument/2006/relationships/settings" Target="settings.xml"/><Relationship Id="rId9" Type="http://schemas.openxmlformats.org/officeDocument/2006/relationships/hyperlink" Target="file:///D:\Users\JillC\Desktop\St%20Patrick's%20Stawell%20VRQA%202018\VRQA%204.%20Student%20Welfare\Documentation\Duty%20of%20Care%20Policy%202019.docx" TargetMode="External"/><Relationship Id="rId14" Type="http://schemas.openxmlformats.org/officeDocument/2006/relationships/hyperlink" Target="file:///D:\Users\JillC\Desktop\St%20Patrick's%20Stawell%20VRQA%202018\VRQA%206.%20School%20Infrastructure\Documentation\St%20Pats%20Staff%20Handbook%202019.doc"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42252375A8E441AC606A4559B327C9"/>
        <w:category>
          <w:name w:val="General"/>
          <w:gallery w:val="placeholder"/>
        </w:category>
        <w:types>
          <w:type w:val="bbPlcHdr"/>
        </w:types>
        <w:behaviors>
          <w:behavior w:val="content"/>
        </w:behaviors>
        <w:guid w:val="{A4EE4BDB-7F70-C743-9D38-14766B16948D}"/>
      </w:docPartPr>
      <w:docPartBody>
        <w:p w:rsidR="004B732D" w:rsidRDefault="007479B5" w:rsidP="007479B5">
          <w:pPr>
            <w:pStyle w:val="E342252375A8E441AC606A4559B327C9"/>
          </w:pPr>
          <w:r>
            <w:t>[Type text]</w:t>
          </w:r>
        </w:p>
      </w:docPartBody>
    </w:docPart>
    <w:docPart>
      <w:docPartPr>
        <w:name w:val="DC0B5DB7E9ED554B916B095C409F91AE"/>
        <w:category>
          <w:name w:val="General"/>
          <w:gallery w:val="placeholder"/>
        </w:category>
        <w:types>
          <w:type w:val="bbPlcHdr"/>
        </w:types>
        <w:behaviors>
          <w:behavior w:val="content"/>
        </w:behaviors>
        <w:guid w:val="{D6147813-45A7-614D-8A76-BDE7EA9D6740}"/>
      </w:docPartPr>
      <w:docPartBody>
        <w:p w:rsidR="004B732D" w:rsidRDefault="007479B5" w:rsidP="007479B5">
          <w:pPr>
            <w:pStyle w:val="DC0B5DB7E9ED554B916B095C409F91AE"/>
          </w:pPr>
          <w:r>
            <w:t>[Type text]</w:t>
          </w:r>
        </w:p>
      </w:docPartBody>
    </w:docPart>
    <w:docPart>
      <w:docPartPr>
        <w:name w:val="6741FEDB7095C64F8831EF4D644A9C51"/>
        <w:category>
          <w:name w:val="General"/>
          <w:gallery w:val="placeholder"/>
        </w:category>
        <w:types>
          <w:type w:val="bbPlcHdr"/>
        </w:types>
        <w:behaviors>
          <w:behavior w:val="content"/>
        </w:behaviors>
        <w:guid w:val="{7DAB0676-D968-AF40-9484-D704DFFEE153}"/>
      </w:docPartPr>
      <w:docPartBody>
        <w:p w:rsidR="004B732D" w:rsidRDefault="007479B5" w:rsidP="007479B5">
          <w:pPr>
            <w:pStyle w:val="6741FEDB7095C64F8831EF4D644A9C5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ZEMPBN+Univers-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B5"/>
    <w:rsid w:val="003A5601"/>
    <w:rsid w:val="004B732D"/>
    <w:rsid w:val="006B5708"/>
    <w:rsid w:val="007479B5"/>
    <w:rsid w:val="0086201B"/>
    <w:rsid w:val="00C77E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42252375A8E441AC606A4559B327C9">
    <w:name w:val="E342252375A8E441AC606A4559B327C9"/>
    <w:rsid w:val="007479B5"/>
  </w:style>
  <w:style w:type="paragraph" w:customStyle="1" w:styleId="DC0B5DB7E9ED554B916B095C409F91AE">
    <w:name w:val="DC0B5DB7E9ED554B916B095C409F91AE"/>
    <w:rsid w:val="007479B5"/>
  </w:style>
  <w:style w:type="paragraph" w:customStyle="1" w:styleId="6741FEDB7095C64F8831EF4D644A9C51">
    <w:name w:val="6741FEDB7095C64F8831EF4D644A9C51"/>
    <w:rsid w:val="007479B5"/>
  </w:style>
  <w:style w:type="paragraph" w:customStyle="1" w:styleId="C29D67AC0D0EA540B6FAAD970C711982">
    <w:name w:val="C29D67AC0D0EA540B6FAAD970C711982"/>
    <w:rsid w:val="007479B5"/>
  </w:style>
  <w:style w:type="paragraph" w:customStyle="1" w:styleId="7F00BABFEFEA3B42B9EDECBC62D794AC">
    <w:name w:val="7F00BABFEFEA3B42B9EDECBC62D794AC"/>
    <w:rsid w:val="007479B5"/>
  </w:style>
  <w:style w:type="paragraph" w:customStyle="1" w:styleId="23EC0C0654502D40AEE38B9F6CC364C5">
    <w:name w:val="23EC0C0654502D40AEE38B9F6CC364C5"/>
    <w:rsid w:val="007479B5"/>
  </w:style>
  <w:style w:type="paragraph" w:customStyle="1" w:styleId="139DDE3185AA7A439578FF9B4D92310F">
    <w:name w:val="139DDE3185AA7A439578FF9B4D92310F"/>
    <w:rsid w:val="007479B5"/>
  </w:style>
  <w:style w:type="paragraph" w:customStyle="1" w:styleId="FA0DF0C3BE20A24E95EE8EEA72D917BA">
    <w:name w:val="FA0DF0C3BE20A24E95EE8EEA72D917BA"/>
    <w:rsid w:val="007479B5"/>
  </w:style>
  <w:style w:type="paragraph" w:customStyle="1" w:styleId="D770ECB1200FA040A4197F44B4FB17D3">
    <w:name w:val="D770ECB1200FA040A4197F44B4FB17D3"/>
    <w:rsid w:val="007479B5"/>
  </w:style>
  <w:style w:type="paragraph" w:customStyle="1" w:styleId="08BB16C4B0FC4F478CE043E78DFE942A">
    <w:name w:val="08BB16C4B0FC4F478CE043E78DFE942A"/>
    <w:rsid w:val="007479B5"/>
  </w:style>
  <w:style w:type="paragraph" w:customStyle="1" w:styleId="C1C47A375B1F9E49BB6B9BA06D5ECA08">
    <w:name w:val="C1C47A375B1F9E49BB6B9BA06D5ECA08"/>
    <w:rsid w:val="007479B5"/>
  </w:style>
  <w:style w:type="paragraph" w:customStyle="1" w:styleId="E5B06DCF170078428712E0CC1821406F">
    <w:name w:val="E5B06DCF170078428712E0CC1821406F"/>
    <w:rsid w:val="00747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6BE00-4F98-4FA3-ACD8-0F9F43DF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Wood</dc:creator>
  <cp:keywords/>
  <dc:description/>
  <cp:lastModifiedBy>Jill Croxford</cp:lastModifiedBy>
  <cp:revision>4</cp:revision>
  <dcterms:created xsi:type="dcterms:W3CDTF">2019-06-20T04:24:00Z</dcterms:created>
  <dcterms:modified xsi:type="dcterms:W3CDTF">2019-06-25T06:10:00Z</dcterms:modified>
</cp:coreProperties>
</file>