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C20242" w14:textId="080ADAA2" w:rsidR="00BE37FF" w:rsidRDefault="009D5706" w:rsidP="00BD2D8C">
      <w:pPr>
        <w:pStyle w:val="Heading1"/>
        <w:rPr>
          <w:b/>
          <w:color w:val="391B76"/>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7B02B885">
                <wp:simplePos x="0" y="0"/>
                <wp:positionH relativeFrom="column">
                  <wp:posOffset>1857375</wp:posOffset>
                </wp:positionH>
                <wp:positionV relativeFrom="paragraph">
                  <wp:posOffset>-2585085</wp:posOffset>
                </wp:positionV>
                <wp:extent cx="4067175" cy="847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47725"/>
                        </a:xfrm>
                        <a:prstGeom prst="rect">
                          <a:avLst/>
                        </a:prstGeom>
                        <a:noFill/>
                        <a:ln w="9525">
                          <a:noFill/>
                          <a:miter lim="800000"/>
                          <a:headEnd/>
                          <a:tailEnd/>
                        </a:ln>
                      </wps:spPr>
                      <wps:txbx>
                        <w:txbxContent>
                          <w:p w14:paraId="067C4AC9" w14:textId="77777777" w:rsidR="009D1C3D" w:rsidRDefault="00531987" w:rsidP="007F23FA">
                            <w:pPr>
                              <w:pStyle w:val="Heading3"/>
                            </w:pPr>
                            <w:r w:rsidRPr="009D1C3D">
                              <w:t xml:space="preserve">Grievance Procedures for </w:t>
                            </w:r>
                            <w:r w:rsidR="00583102" w:rsidRPr="009D1C3D">
                              <w:t xml:space="preserve">Students </w:t>
                            </w:r>
                          </w:p>
                          <w:p w14:paraId="063450BB" w14:textId="5BE1F4E1" w:rsidR="00B256F3" w:rsidRPr="009D1C3D" w:rsidRDefault="00583102" w:rsidP="007F23FA">
                            <w:pPr>
                              <w:pStyle w:val="Heading3"/>
                            </w:pPr>
                            <w:r w:rsidRPr="009D1C3D">
                              <w:t xml:space="preserve">of a DOBCEL </w:t>
                            </w:r>
                            <w:r w:rsidR="00531987" w:rsidRPr="009D1C3D">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203.55pt;width:320.2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" filled="f" stroked="f">
                <v:textbox>
                  <w:txbxContent>
                    <w:p w14:paraId="067C4AC9" w14:textId="77777777" w:rsidR="009D1C3D" w:rsidRDefault="00531987" w:rsidP="007F23FA">
                      <w:pPr>
                        <w:pStyle w:val="Heading3"/>
                      </w:pPr>
                      <w:r w:rsidRPr="009D1C3D">
                        <w:t xml:space="preserve">Grievance Procedures for </w:t>
                      </w:r>
                      <w:r w:rsidR="00583102" w:rsidRPr="009D1C3D">
                        <w:t xml:space="preserve">Students </w:t>
                      </w:r>
                    </w:p>
                    <w:p w14:paraId="063450BB" w14:textId="5BE1F4E1" w:rsidR="00B256F3" w:rsidRPr="009D1C3D" w:rsidRDefault="00583102" w:rsidP="007F23FA">
                      <w:pPr>
                        <w:pStyle w:val="Heading3"/>
                      </w:pPr>
                      <w:r w:rsidRPr="009D1C3D">
                        <w:t xml:space="preserve">of a DOBCEL </w:t>
                      </w:r>
                      <w:r w:rsidR="00531987" w:rsidRPr="009D1C3D">
                        <w:t>School</w:t>
                      </w:r>
                    </w:p>
                  </w:txbxContent>
                </v:textbox>
              </v:shape>
            </w:pict>
          </mc:Fallback>
        </mc:AlternateContent>
      </w:r>
      <w:r w:rsidR="00583102"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5B9700D4">
                <wp:simplePos x="0" y="0"/>
                <wp:positionH relativeFrom="column">
                  <wp:posOffset>4086225</wp:posOffset>
                </wp:positionH>
                <wp:positionV relativeFrom="paragraph">
                  <wp:posOffset>-1870710</wp:posOffset>
                </wp:positionV>
                <wp:extent cx="1838325" cy="7118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11835"/>
                        </a:xfrm>
                        <a:prstGeom prst="rect">
                          <a:avLst/>
                        </a:prstGeom>
                        <a:noFill/>
                        <a:ln w="9525">
                          <a:noFill/>
                          <a:miter lim="800000"/>
                          <a:headEnd/>
                          <a:tailEnd/>
                        </a:ln>
                      </wps:spPr>
                      <wps:txbx>
                        <w:txbxContent>
                          <w:p w14:paraId="105AD166" w14:textId="394761E4" w:rsidR="002350CA" w:rsidRDefault="002350CA" w:rsidP="00542E57">
                            <w:pPr>
                              <w:spacing w:after="6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562911" w:rsidRPr="008D077A">
                              <w:rPr>
                                <w:b/>
                                <w:color w:val="FFFFFF" w:themeColor="background1"/>
                                <w:sz w:val="18"/>
                                <w:szCs w:val="18"/>
                              </w:rPr>
                              <w:t>D</w:t>
                            </w:r>
                            <w:r w:rsidR="00694D46" w:rsidRPr="008D077A">
                              <w:rPr>
                                <w:b/>
                                <w:color w:val="FFFFFF" w:themeColor="background1"/>
                                <w:sz w:val="18"/>
                                <w:szCs w:val="18"/>
                              </w:rPr>
                              <w:t>raft</w:t>
                            </w:r>
                          </w:p>
                          <w:p w14:paraId="063450B9" w14:textId="589D584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03F6003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450A6" id="_x0000_s1027" type="#_x0000_t202" style="position:absolute;margin-left:321.75pt;margin-top:-147.3pt;width:144.75pt;height:5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" filled="f" stroked="f">
                <v:textbox>
                  <w:txbxContent>
                    <w:p w14:paraId="105AD166" w14:textId="394761E4" w:rsidR="002350CA" w:rsidRDefault="002350CA" w:rsidP="00542E57">
                      <w:pPr>
                        <w:spacing w:after="6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562911" w:rsidRPr="008D077A">
                        <w:rPr>
                          <w:b/>
                          <w:color w:val="FFFFFF" w:themeColor="background1"/>
                          <w:sz w:val="18"/>
                          <w:szCs w:val="18"/>
                        </w:rPr>
                        <w:t>D</w:t>
                      </w:r>
                      <w:r w:rsidR="00694D46" w:rsidRPr="008D077A">
                        <w:rPr>
                          <w:b/>
                          <w:color w:val="FFFFFF" w:themeColor="background1"/>
                          <w:sz w:val="18"/>
                          <w:szCs w:val="18"/>
                        </w:rPr>
                        <w:t>raft</w:t>
                      </w:r>
                    </w:p>
                    <w:p w14:paraId="063450B9" w14:textId="589D584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r w:rsidR="002350CA">
                        <w:rPr>
                          <w:b/>
                          <w:color w:val="FFFFFF" w:themeColor="background1"/>
                          <w:sz w:val="18"/>
                          <w:szCs w:val="18"/>
                        </w:rPr>
                        <w:t>(Month Year)</w:t>
                      </w:r>
                    </w:p>
                    <w:p w14:paraId="063450BA" w14:textId="03F60035" w:rsidR="00B256F3" w:rsidRDefault="00320B1F" w:rsidP="00542E57">
                      <w:pPr>
                        <w:spacing w:after="60" w:line="240" w:lineRule="auto"/>
                        <w:jc w:val="right"/>
                        <w:rPr>
                          <w:b/>
                          <w:color w:val="FFFFFF" w:themeColor="background1"/>
                          <w:sz w:val="18"/>
                          <w:szCs w:val="18"/>
                        </w:rPr>
                      </w:pPr>
                      <w:r>
                        <w:rPr>
                          <w:b/>
                          <w:color w:val="FFFFFF" w:themeColor="background1"/>
                          <w:sz w:val="18"/>
                          <w:szCs w:val="18"/>
                        </w:rPr>
                        <w:t>Next Review</w:t>
                      </w:r>
                      <w:r w:rsidR="00B256F3">
                        <w:rPr>
                          <w:b/>
                          <w:color w:val="FFFFFF" w:themeColor="background1"/>
                          <w:sz w:val="18"/>
                          <w:szCs w:val="18"/>
                        </w:rPr>
                        <w:t xml:space="preserve">: </w:t>
                      </w:r>
                      <w:r w:rsidR="007F23FA">
                        <w:rPr>
                          <w:b/>
                          <w:color w:val="FFFFFF" w:themeColor="background1"/>
                          <w:sz w:val="18"/>
                          <w:szCs w:val="18"/>
                        </w:rPr>
                        <w:t>2023</w:t>
                      </w:r>
                    </w:p>
                    <w:p w14:paraId="0F72B60B" w14:textId="3EBE6DBB" w:rsidR="00C33FB0" w:rsidRDefault="00C33FB0" w:rsidP="00B256F3">
                      <w:pPr>
                        <w:spacing w:after="80" w:line="240" w:lineRule="auto"/>
                        <w:jc w:val="right"/>
                        <w:rPr>
                          <w:b/>
                          <w:color w:val="FFFFFF" w:themeColor="background1"/>
                          <w:sz w:val="18"/>
                          <w:szCs w:val="18"/>
                        </w:rPr>
                      </w:pPr>
                    </w:p>
                    <w:p w14:paraId="2A847F71" w14:textId="77777777" w:rsidR="00C33FB0" w:rsidRPr="00700AF3" w:rsidRDefault="00C33FB0" w:rsidP="00B256F3">
                      <w:pPr>
                        <w:spacing w:after="80" w:line="240" w:lineRule="auto"/>
                        <w:jc w:val="right"/>
                        <w:rPr>
                          <w:b/>
                          <w:i/>
                          <w:sz w:val="18"/>
                          <w:szCs w:val="18"/>
                        </w:rPr>
                      </w:pPr>
                    </w:p>
                  </w:txbxContent>
                </v:textbox>
              </v:shape>
            </w:pict>
          </mc:Fallback>
        </mc:AlternateContent>
      </w:r>
      <w:r w:rsidR="00D50E79"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6368E504">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F23FA" w:rsidRDefault="00D50E79" w:rsidP="007F23FA">
                            <w:pPr>
                              <w:pStyle w:val="Heading2"/>
                            </w:pPr>
                            <w:r w:rsidRPr="007F23FA">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4F5D7" id="_x0000_s1028" type="#_x0000_t202" style="position:absolute;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F23FA" w:rsidRDefault="00D50E79" w:rsidP="007F23FA">
                      <w:pPr>
                        <w:pStyle w:val="Heading2"/>
                      </w:pPr>
                      <w:r w:rsidRPr="007F23FA">
                        <w:t>DIOCESE OF BALLARAT CATHOLIC EDUCATION LIMITED</w:t>
                      </w:r>
                    </w:p>
                  </w:txbxContent>
                </v:textbox>
              </v:shape>
            </w:pict>
          </mc:Fallback>
        </mc:AlternateContent>
      </w:r>
      <w:r w:rsidR="00531987">
        <w:rPr>
          <w:b/>
          <w:color w:val="391B76"/>
        </w:rPr>
        <w:t>Procedures</w:t>
      </w:r>
    </w:p>
    <w:p w14:paraId="0E1ADB81" w14:textId="7B530BDF" w:rsidR="00DC3276" w:rsidRPr="008D077A" w:rsidRDefault="00DC3276" w:rsidP="00BD2D8C">
      <w:pPr>
        <w:pStyle w:val="Heading1"/>
        <w:spacing w:before="60"/>
        <w:jc w:val="both"/>
        <w:rPr>
          <w:rFonts w:asciiTheme="minorHAnsi" w:eastAsiaTheme="minorHAnsi" w:hAnsiTheme="minorHAnsi" w:cstheme="minorBidi"/>
          <w:color w:val="auto"/>
          <w:sz w:val="22"/>
          <w:szCs w:val="22"/>
        </w:rPr>
      </w:pPr>
      <w:r w:rsidRPr="008D077A">
        <w:rPr>
          <w:rFonts w:asciiTheme="minorHAnsi" w:eastAsiaTheme="minorHAnsi" w:hAnsiTheme="minorHAnsi" w:cstheme="minorBidi"/>
          <w:color w:val="auto"/>
          <w:sz w:val="22"/>
          <w:szCs w:val="22"/>
        </w:rPr>
        <w:t xml:space="preserve">These procedures would usually be followed </w:t>
      </w:r>
      <w:r w:rsidR="003762B1" w:rsidRPr="008D077A">
        <w:rPr>
          <w:rFonts w:asciiTheme="minorHAnsi" w:eastAsiaTheme="minorHAnsi" w:hAnsiTheme="minorHAnsi" w:cstheme="minorBidi"/>
          <w:color w:val="auto"/>
          <w:sz w:val="22"/>
          <w:szCs w:val="22"/>
        </w:rPr>
        <w:t xml:space="preserve">by a </w:t>
      </w:r>
      <w:r w:rsidR="00232CE3">
        <w:rPr>
          <w:rFonts w:asciiTheme="minorHAnsi" w:eastAsiaTheme="minorHAnsi" w:hAnsiTheme="minorHAnsi" w:cstheme="minorBidi"/>
          <w:color w:val="auto"/>
          <w:sz w:val="22"/>
          <w:szCs w:val="22"/>
        </w:rPr>
        <w:t>student of a DOBCEL s</w:t>
      </w:r>
      <w:r w:rsidR="003762B1" w:rsidRPr="008D077A">
        <w:rPr>
          <w:rFonts w:asciiTheme="minorHAnsi" w:eastAsiaTheme="minorHAnsi" w:hAnsiTheme="minorHAnsi" w:cstheme="minorBidi"/>
          <w:color w:val="auto"/>
          <w:sz w:val="22"/>
          <w:szCs w:val="22"/>
        </w:rPr>
        <w:t xml:space="preserve">chool when </w:t>
      </w:r>
      <w:r w:rsidR="00232CE3">
        <w:rPr>
          <w:rFonts w:asciiTheme="minorHAnsi" w:eastAsiaTheme="minorHAnsi" w:hAnsiTheme="minorHAnsi" w:cstheme="minorBidi"/>
          <w:color w:val="auto"/>
          <w:sz w:val="22"/>
          <w:szCs w:val="22"/>
        </w:rPr>
        <w:t xml:space="preserve">student </w:t>
      </w:r>
      <w:r w:rsidR="003762B1" w:rsidRPr="008D077A">
        <w:rPr>
          <w:rFonts w:asciiTheme="minorHAnsi" w:eastAsiaTheme="minorHAnsi" w:hAnsiTheme="minorHAnsi" w:cstheme="minorBidi"/>
          <w:color w:val="auto"/>
          <w:sz w:val="22"/>
          <w:szCs w:val="22"/>
        </w:rPr>
        <w:t xml:space="preserve">members of the </w:t>
      </w:r>
      <w:r w:rsidR="00232CE3">
        <w:rPr>
          <w:rFonts w:asciiTheme="minorHAnsi" w:eastAsiaTheme="minorHAnsi" w:hAnsiTheme="minorHAnsi" w:cstheme="minorBidi"/>
          <w:color w:val="auto"/>
          <w:sz w:val="22"/>
          <w:szCs w:val="22"/>
        </w:rPr>
        <w:t>DOBCEL</w:t>
      </w:r>
      <w:r w:rsidR="003762B1" w:rsidRPr="008D077A">
        <w:rPr>
          <w:rFonts w:asciiTheme="minorHAnsi" w:eastAsiaTheme="minorHAnsi" w:hAnsiTheme="minorHAnsi" w:cstheme="minorBidi"/>
          <w:color w:val="auto"/>
          <w:sz w:val="22"/>
          <w:szCs w:val="22"/>
        </w:rPr>
        <w:t xml:space="preserve"> school community </w:t>
      </w:r>
      <w:r w:rsidR="00232CE3">
        <w:rPr>
          <w:rFonts w:asciiTheme="minorHAnsi" w:eastAsiaTheme="minorHAnsi" w:hAnsiTheme="minorHAnsi" w:cstheme="minorBidi"/>
          <w:color w:val="auto"/>
          <w:sz w:val="22"/>
          <w:szCs w:val="22"/>
        </w:rPr>
        <w:t xml:space="preserve">wish to </w:t>
      </w:r>
      <w:r w:rsidR="00985F32" w:rsidRPr="008D077A">
        <w:rPr>
          <w:rFonts w:asciiTheme="minorHAnsi" w:eastAsiaTheme="minorHAnsi" w:hAnsiTheme="minorHAnsi" w:cstheme="minorBidi"/>
          <w:color w:val="auto"/>
          <w:sz w:val="22"/>
          <w:szCs w:val="22"/>
        </w:rPr>
        <w:t xml:space="preserve">raise a concern, </w:t>
      </w:r>
      <w:r w:rsidR="009D1C3D" w:rsidRPr="008D077A">
        <w:rPr>
          <w:rFonts w:asciiTheme="minorHAnsi" w:eastAsiaTheme="minorHAnsi" w:hAnsiTheme="minorHAnsi" w:cstheme="minorBidi"/>
          <w:color w:val="auto"/>
          <w:sz w:val="22"/>
          <w:szCs w:val="22"/>
        </w:rPr>
        <w:t>complaint,</w:t>
      </w:r>
      <w:r w:rsidR="00985F32" w:rsidRPr="008D077A">
        <w:rPr>
          <w:rFonts w:asciiTheme="minorHAnsi" w:eastAsiaTheme="minorHAnsi" w:hAnsiTheme="minorHAnsi" w:cstheme="minorBidi"/>
          <w:color w:val="auto"/>
          <w:sz w:val="22"/>
          <w:szCs w:val="22"/>
        </w:rPr>
        <w:t xml:space="preserve"> or grievance.</w:t>
      </w:r>
    </w:p>
    <w:p w14:paraId="352D415B" w14:textId="66D356AB" w:rsidR="009C008E" w:rsidRDefault="009C008E" w:rsidP="00F85A0C">
      <w:pPr>
        <w:spacing w:after="0"/>
        <w:jc w:val="both"/>
      </w:pPr>
    </w:p>
    <w:p w14:paraId="14C6C2F5" w14:textId="781463C8" w:rsidR="000A42D0" w:rsidRPr="008D077A" w:rsidRDefault="000A42D0" w:rsidP="000A42D0">
      <w:pPr>
        <w:jc w:val="both"/>
      </w:pPr>
      <w:r w:rsidRPr="008D077A">
        <w:t xml:space="preserve">In the spirit of partnership and in acknowledging the Catholic Social Principle of subsidiarity and where appropriate </w:t>
      </w:r>
      <w:r w:rsidR="009E4B49">
        <w:t>concerns,</w:t>
      </w:r>
      <w:r w:rsidR="009E4B49" w:rsidRPr="008D077A">
        <w:t xml:space="preserve"> complaints</w:t>
      </w:r>
      <w:r w:rsidR="009E4B49">
        <w:t xml:space="preserve"> and</w:t>
      </w:r>
      <w:r w:rsidRPr="008D077A">
        <w:t xml:space="preserve"> grievances should initially be addressed by the school</w:t>
      </w:r>
      <w:r w:rsidR="009E4B49">
        <w:t>.</w:t>
      </w:r>
      <w:r w:rsidRPr="008D077A">
        <w:t xml:space="preserve"> </w:t>
      </w:r>
    </w:p>
    <w:p w14:paraId="54B0DB7A" w14:textId="1EEB2F6D" w:rsidR="00731230" w:rsidRDefault="00710404" w:rsidP="00693C7D">
      <w:pPr>
        <w:jc w:val="both"/>
      </w:pPr>
      <w:r w:rsidRPr="00293709">
        <w:t>When grievances about an apparent breach of policy or matter of compliance with the minimum standards for school registration cannot be resolved at the school, the CEOB will seek to assist in resolving the issue using procedures and processes that are fair, consistent and safeguard  the    dignity of all parties.</w:t>
      </w:r>
    </w:p>
    <w:p w14:paraId="698F1F7B" w14:textId="77777777" w:rsidR="008F0DC9" w:rsidRPr="008D077A" w:rsidRDefault="008F0DC9" w:rsidP="008F0DC9">
      <w:pPr>
        <w:spacing w:after="0"/>
      </w:pPr>
    </w:p>
    <w:p w14:paraId="1FF251AD" w14:textId="74D95CCB" w:rsidR="00570F57" w:rsidRDefault="00570F57" w:rsidP="00F85A0C">
      <w:pPr>
        <w:pStyle w:val="Heading1"/>
        <w:jc w:val="both"/>
        <w:rPr>
          <w:b/>
          <w:color w:val="391B76"/>
        </w:rPr>
      </w:pPr>
      <w:r>
        <w:rPr>
          <w:b/>
          <w:color w:val="391B76"/>
        </w:rPr>
        <w:t>INFORMATION FOR STUDENTS</w:t>
      </w:r>
    </w:p>
    <w:p w14:paraId="68A602CF" w14:textId="7FE981B0" w:rsidR="00570F57" w:rsidRDefault="00710BBE" w:rsidP="00F85A0C">
      <w:pPr>
        <w:pStyle w:val="BodyText"/>
        <w:spacing w:after="0"/>
      </w:pPr>
      <w:r>
        <w:t>It is important that everyone feels happy and safe at school so that the best learning can take place. Everyone, staff and students, need to work closely together to provide the best educational opportunities for you.</w:t>
      </w:r>
      <w:r w:rsidR="00857DD7">
        <w:t xml:space="preserve"> </w:t>
      </w:r>
      <w:r>
        <w:t>If you have a problem, a concern or a complaint</w:t>
      </w:r>
      <w:r w:rsidR="006D2765">
        <w:t xml:space="preserve"> or a grievance</w:t>
      </w:r>
      <w:r>
        <w:t xml:space="preserve">, we encourage you to speak to someone about it. </w:t>
      </w:r>
    </w:p>
    <w:p w14:paraId="13BD1ADD" w14:textId="58BC5717" w:rsidR="00857DD7" w:rsidRDefault="00857DD7" w:rsidP="00F85A0C">
      <w:pPr>
        <w:pStyle w:val="BodyText"/>
        <w:spacing w:after="0"/>
      </w:pPr>
    </w:p>
    <w:p w14:paraId="4C660025" w14:textId="77777777" w:rsidR="00857DD7" w:rsidRDefault="00857DD7" w:rsidP="00F85A0C">
      <w:pPr>
        <w:pStyle w:val="BodyText"/>
        <w:spacing w:after="0"/>
      </w:pPr>
    </w:p>
    <w:p w14:paraId="18C9F690" w14:textId="6EC25A2B" w:rsidR="00710BBE" w:rsidRDefault="00710BBE" w:rsidP="00F85A0C">
      <w:pPr>
        <w:pStyle w:val="BodyText"/>
        <w:spacing w:after="0"/>
        <w:rPr>
          <w:b/>
        </w:rPr>
      </w:pPr>
      <w:r w:rsidRPr="00710BBE">
        <w:rPr>
          <w:b/>
        </w:rPr>
        <w:t>What to do if you have a problem:</w:t>
      </w:r>
    </w:p>
    <w:p w14:paraId="310A04CE" w14:textId="51AE42F3" w:rsidR="00710BBE" w:rsidRDefault="00710BBE" w:rsidP="00F85A0C">
      <w:pPr>
        <w:pStyle w:val="BodyText"/>
        <w:numPr>
          <w:ilvl w:val="0"/>
          <w:numId w:val="25"/>
        </w:numPr>
        <w:spacing w:before="60" w:after="0"/>
        <w:ind w:hanging="357"/>
      </w:pPr>
      <w:r>
        <w:t>Try to identify the problem that is upsetting you.  If there is more than one problem, list them so that you are clear about what you feel or need.</w:t>
      </w:r>
    </w:p>
    <w:p w14:paraId="254B5366" w14:textId="1DBDF5B8" w:rsidR="00710BBE" w:rsidRDefault="00710BBE" w:rsidP="00F85A0C">
      <w:pPr>
        <w:pStyle w:val="BodyText"/>
        <w:numPr>
          <w:ilvl w:val="0"/>
          <w:numId w:val="25"/>
        </w:numPr>
        <w:spacing w:before="60" w:after="0"/>
        <w:ind w:hanging="357"/>
      </w:pPr>
      <w:r>
        <w:t>If you feel you can, talk to the person you are having the problem with and if their behaviour is upsetting you, tell them to stop.</w:t>
      </w:r>
    </w:p>
    <w:p w14:paraId="36465BD1" w14:textId="77777777" w:rsidR="009D1C3D" w:rsidRDefault="00710BBE" w:rsidP="00F85A0C">
      <w:pPr>
        <w:pStyle w:val="BodyText"/>
        <w:numPr>
          <w:ilvl w:val="0"/>
          <w:numId w:val="25"/>
        </w:numPr>
        <w:spacing w:before="60" w:after="0"/>
        <w:ind w:hanging="357"/>
      </w:pPr>
      <w:r>
        <w:t xml:space="preserve">If you do not feel that you could do this or if your talk with the person does not solve your problem, talk to a </w:t>
      </w:r>
      <w:r w:rsidR="0052500C">
        <w:t>staff member (perhaps your teacher or the school counsellor)</w:t>
      </w:r>
      <w:r>
        <w:t xml:space="preserve"> about your concerns and ask them to help you deal with it. </w:t>
      </w:r>
      <w:r w:rsidR="0029171D">
        <w:t>Sometime</w:t>
      </w:r>
      <w:r w:rsidR="00061D18">
        <w:t>s</w:t>
      </w:r>
      <w:r w:rsidR="0029171D">
        <w:t xml:space="preserve"> the staff member you tal</w:t>
      </w:r>
      <w:r w:rsidR="00F665E6">
        <w:t>k to may suggest another staff member who could provide assistance.</w:t>
      </w:r>
      <w:r>
        <w:t xml:space="preserve"> </w:t>
      </w:r>
      <w:r w:rsidR="00A34333">
        <w:t>The staff member</w:t>
      </w:r>
      <w:r>
        <w:t xml:space="preserve"> will often be able to give you good ideas on how to cope with it and will help you.  </w:t>
      </w:r>
    </w:p>
    <w:p w14:paraId="26F822BE" w14:textId="33286505" w:rsidR="009D1C3D" w:rsidRDefault="009D1C3D" w:rsidP="009D1C3D">
      <w:pPr>
        <w:pStyle w:val="BodyText"/>
        <w:spacing w:before="60" w:after="0"/>
        <w:ind w:left="720"/>
      </w:pPr>
    </w:p>
    <w:p w14:paraId="5E4D7081" w14:textId="77777777" w:rsidR="009D1C3D" w:rsidRDefault="009D1C3D" w:rsidP="009D1C3D">
      <w:pPr>
        <w:pStyle w:val="BodyText"/>
        <w:spacing w:before="60" w:after="0"/>
        <w:ind w:left="720"/>
      </w:pPr>
    </w:p>
    <w:p w14:paraId="25057CF9" w14:textId="48FCD805" w:rsidR="00710BBE" w:rsidRDefault="00710BBE" w:rsidP="00F85A0C">
      <w:pPr>
        <w:pStyle w:val="BodyText"/>
        <w:numPr>
          <w:ilvl w:val="0"/>
          <w:numId w:val="25"/>
        </w:numPr>
        <w:spacing w:before="60" w:after="0"/>
        <w:ind w:hanging="357"/>
      </w:pPr>
      <w:r>
        <w:lastRenderedPageBreak/>
        <w:t>You should explain:</w:t>
      </w:r>
    </w:p>
    <w:p w14:paraId="48D45714" w14:textId="75559F14" w:rsidR="00710BBE" w:rsidRDefault="00710BBE" w:rsidP="00F85A0C">
      <w:pPr>
        <w:pStyle w:val="BodyText"/>
        <w:numPr>
          <w:ilvl w:val="0"/>
          <w:numId w:val="28"/>
        </w:numPr>
        <w:spacing w:before="60" w:after="0"/>
        <w:ind w:hanging="357"/>
      </w:pPr>
      <w:r>
        <w:t>Who was involved</w:t>
      </w:r>
    </w:p>
    <w:p w14:paraId="70C4B6ED" w14:textId="366D6487" w:rsidR="00710BBE" w:rsidRDefault="00710BBE" w:rsidP="00F85A0C">
      <w:pPr>
        <w:pStyle w:val="BodyText"/>
        <w:numPr>
          <w:ilvl w:val="0"/>
          <w:numId w:val="28"/>
        </w:numPr>
        <w:spacing w:before="60" w:after="0"/>
        <w:ind w:hanging="357"/>
      </w:pPr>
      <w:r>
        <w:t>What happened</w:t>
      </w:r>
    </w:p>
    <w:p w14:paraId="1DB66F8E" w14:textId="6A6076E6" w:rsidR="00710BBE" w:rsidRPr="008C1545" w:rsidRDefault="00710BBE" w:rsidP="00F85A0C">
      <w:pPr>
        <w:pStyle w:val="BodyText"/>
        <w:numPr>
          <w:ilvl w:val="0"/>
          <w:numId w:val="28"/>
        </w:numPr>
        <w:spacing w:before="60" w:after="0"/>
        <w:ind w:hanging="357"/>
      </w:pPr>
      <w:r w:rsidRPr="008C1545">
        <w:t>What you did</w:t>
      </w:r>
    </w:p>
    <w:p w14:paraId="4B7770C4" w14:textId="5ECDCE28" w:rsidR="00D831A3" w:rsidRPr="008C1545" w:rsidRDefault="00710BBE" w:rsidP="00F85A0C">
      <w:pPr>
        <w:pStyle w:val="BodyText"/>
        <w:numPr>
          <w:ilvl w:val="0"/>
          <w:numId w:val="28"/>
        </w:numPr>
        <w:spacing w:before="60" w:after="0"/>
        <w:ind w:hanging="357"/>
      </w:pPr>
      <w:r w:rsidRPr="008C1545">
        <w:t>What you believe was unfair or unjust</w:t>
      </w:r>
    </w:p>
    <w:p w14:paraId="2C2AF1A9" w14:textId="134959D1" w:rsidR="00710BBE" w:rsidRPr="008C1545" w:rsidRDefault="00710BBE" w:rsidP="00F85A0C">
      <w:pPr>
        <w:pStyle w:val="BodyText"/>
        <w:numPr>
          <w:ilvl w:val="0"/>
          <w:numId w:val="31"/>
        </w:numPr>
        <w:spacing w:before="60" w:after="0"/>
        <w:ind w:hanging="357"/>
      </w:pPr>
      <w:r w:rsidRPr="008C1545">
        <w:t>Try to stay clam when discussing your problem.  Even if you don’t feel it, being calm will help you get your concerns across more clearly than if you are upset or angry.  It may help to take someone with you.</w:t>
      </w:r>
    </w:p>
    <w:p w14:paraId="0007748E" w14:textId="214A318F" w:rsidR="00710BBE" w:rsidRPr="008C1545" w:rsidRDefault="00710BBE" w:rsidP="00F85A0C">
      <w:pPr>
        <w:pStyle w:val="BodyText"/>
        <w:numPr>
          <w:ilvl w:val="0"/>
          <w:numId w:val="31"/>
        </w:numPr>
        <w:spacing w:before="60" w:after="0"/>
        <w:ind w:hanging="357"/>
      </w:pPr>
      <w:r w:rsidRPr="008C1545">
        <w:t xml:space="preserve">Work with the </w:t>
      </w:r>
      <w:r w:rsidR="00A34333">
        <w:t>staff member</w:t>
      </w:r>
      <w:r w:rsidRPr="008C1545">
        <w:t xml:space="preserve"> to decide what should be done to help you.</w:t>
      </w:r>
    </w:p>
    <w:p w14:paraId="0902EA63" w14:textId="509FBC13" w:rsidR="00710BBE" w:rsidRPr="008C1545" w:rsidRDefault="00710BBE" w:rsidP="00F85A0C">
      <w:pPr>
        <w:pStyle w:val="BodyText"/>
        <w:numPr>
          <w:ilvl w:val="0"/>
          <w:numId w:val="31"/>
        </w:numPr>
        <w:spacing w:before="60" w:after="0"/>
        <w:ind w:hanging="357"/>
      </w:pPr>
      <w:r w:rsidRPr="008C1545">
        <w:t xml:space="preserve">If you still do not feel that the matter has been </w:t>
      </w:r>
      <w:r w:rsidR="00DF0D89" w:rsidRPr="008C1545">
        <w:t>re</w:t>
      </w:r>
      <w:r w:rsidRPr="008C1545">
        <w:t xml:space="preserve">solved, make an appointment to talk to the person at the school who deals with student </w:t>
      </w:r>
      <w:r w:rsidR="002B7176" w:rsidRPr="008C1545">
        <w:t>concerns</w:t>
      </w:r>
      <w:r w:rsidRPr="008C1545">
        <w:t>.  The</w:t>
      </w:r>
      <w:r w:rsidR="00061D18">
        <w:t xml:space="preserve"> staff member you first talk with</w:t>
      </w:r>
      <w:r w:rsidRPr="008C1545">
        <w:t xml:space="preserve"> will tell you who this is if you don’t already know.</w:t>
      </w:r>
    </w:p>
    <w:p w14:paraId="56F77A3D" w14:textId="087ED482" w:rsidR="00710BBE" w:rsidRPr="008C1545" w:rsidRDefault="00710BBE" w:rsidP="00F85A0C">
      <w:pPr>
        <w:pStyle w:val="BodyText"/>
        <w:numPr>
          <w:ilvl w:val="0"/>
          <w:numId w:val="31"/>
        </w:numPr>
        <w:spacing w:before="60" w:after="0"/>
        <w:ind w:hanging="357"/>
      </w:pPr>
      <w:r w:rsidRPr="008C1545">
        <w:t xml:space="preserve">If you still do not feel that the matter has been </w:t>
      </w:r>
      <w:r w:rsidR="00DF0D89" w:rsidRPr="008C1545">
        <w:t>re</w:t>
      </w:r>
      <w:r w:rsidRPr="008C1545">
        <w:t xml:space="preserve">solved, make a time to talk to the </w:t>
      </w:r>
      <w:r w:rsidR="001D51B2" w:rsidRPr="008C1545">
        <w:t xml:space="preserve">Deputy Principal or </w:t>
      </w:r>
      <w:r w:rsidRPr="008C1545">
        <w:t>Principal about your concern.</w:t>
      </w:r>
    </w:p>
    <w:p w14:paraId="0D8824EB" w14:textId="6A913733" w:rsidR="00857DD7" w:rsidRPr="008C1545" w:rsidRDefault="00857DD7" w:rsidP="00F85A0C">
      <w:pPr>
        <w:pStyle w:val="BodyText"/>
        <w:spacing w:after="0"/>
        <w:ind w:left="357"/>
        <w:rPr>
          <w:b/>
        </w:rPr>
      </w:pPr>
    </w:p>
    <w:p w14:paraId="5FFF88A6" w14:textId="77777777" w:rsidR="00857DD7" w:rsidRPr="008C1545" w:rsidRDefault="00857DD7" w:rsidP="00F85A0C">
      <w:pPr>
        <w:pStyle w:val="BodyText"/>
        <w:spacing w:after="0"/>
        <w:ind w:left="357"/>
        <w:rPr>
          <w:b/>
        </w:rPr>
      </w:pPr>
    </w:p>
    <w:p w14:paraId="46FE259D" w14:textId="121011D0" w:rsidR="00710BBE" w:rsidRPr="008C1545" w:rsidRDefault="00710BBE" w:rsidP="00F85A0C">
      <w:pPr>
        <w:pStyle w:val="BodyText"/>
        <w:spacing w:after="0"/>
        <w:rPr>
          <w:b/>
        </w:rPr>
      </w:pPr>
      <w:r w:rsidRPr="008C1545">
        <w:rPr>
          <w:b/>
        </w:rPr>
        <w:t>Remember</w:t>
      </w:r>
      <w:r w:rsidR="00D831A3" w:rsidRPr="008C1545">
        <w:rPr>
          <w:b/>
        </w:rPr>
        <w:t>:</w:t>
      </w:r>
    </w:p>
    <w:p w14:paraId="16C6678D" w14:textId="4F8AC747" w:rsidR="00D831A3" w:rsidRPr="008C1545" w:rsidRDefault="00D831A3" w:rsidP="00F85A0C">
      <w:pPr>
        <w:pStyle w:val="BodyText"/>
        <w:numPr>
          <w:ilvl w:val="0"/>
          <w:numId w:val="33"/>
        </w:numPr>
        <w:spacing w:after="60"/>
        <w:ind w:left="714" w:hanging="357"/>
        <w:rPr>
          <w:b/>
        </w:rPr>
      </w:pPr>
      <w:r w:rsidRPr="008C1545">
        <w:t xml:space="preserve">Sometimes the person helping you will need to speak to </w:t>
      </w:r>
      <w:r w:rsidR="00DF0D89" w:rsidRPr="008C1545">
        <w:t>someone else so that the matter</w:t>
      </w:r>
      <w:r w:rsidRPr="008C1545">
        <w:t xml:space="preserve"> can be solved.  You need to let that person know that you are comfortable with that.</w:t>
      </w:r>
    </w:p>
    <w:p w14:paraId="540265EB" w14:textId="0845FDB4" w:rsidR="00D831A3" w:rsidRPr="008C1545" w:rsidRDefault="00D831A3" w:rsidP="00F85A0C">
      <w:pPr>
        <w:pStyle w:val="BodyText"/>
        <w:numPr>
          <w:ilvl w:val="0"/>
          <w:numId w:val="33"/>
        </w:numPr>
        <w:spacing w:after="60"/>
        <w:ind w:left="714" w:hanging="357"/>
        <w:rPr>
          <w:b/>
        </w:rPr>
      </w:pPr>
      <w:r w:rsidRPr="008C1545">
        <w:t xml:space="preserve">You can bring a friend, parent or a </w:t>
      </w:r>
      <w:r w:rsidR="0016395F" w:rsidRPr="008C1545">
        <w:t>teacher</w:t>
      </w:r>
      <w:r w:rsidRPr="008C1545">
        <w:t xml:space="preserve"> to support you when you</w:t>
      </w:r>
      <w:r w:rsidR="00DF0D89" w:rsidRPr="008C1545">
        <w:t xml:space="preserve"> need to talk about the matter.</w:t>
      </w:r>
    </w:p>
    <w:p w14:paraId="45D40F41" w14:textId="2D2C665C" w:rsidR="00D831A3" w:rsidRPr="008C1545" w:rsidRDefault="00D831A3" w:rsidP="00F85A0C">
      <w:pPr>
        <w:pStyle w:val="BodyText"/>
        <w:numPr>
          <w:ilvl w:val="0"/>
          <w:numId w:val="33"/>
        </w:numPr>
        <w:spacing w:after="60"/>
        <w:ind w:left="714" w:hanging="357"/>
        <w:rPr>
          <w:b/>
        </w:rPr>
      </w:pPr>
      <w:r w:rsidRPr="008C1545">
        <w:t>No one will be allowed to pick on you or hurt you because you are making a complaint.</w:t>
      </w:r>
    </w:p>
    <w:p w14:paraId="1B5F9E28" w14:textId="58B565BE" w:rsidR="00D831A3" w:rsidRPr="008C1545" w:rsidRDefault="00D831A3" w:rsidP="00F85A0C">
      <w:pPr>
        <w:pStyle w:val="BodyText"/>
        <w:numPr>
          <w:ilvl w:val="0"/>
          <w:numId w:val="33"/>
        </w:numPr>
        <w:spacing w:after="60"/>
        <w:ind w:left="714" w:hanging="357"/>
        <w:rPr>
          <w:b/>
        </w:rPr>
      </w:pPr>
      <w:r w:rsidRPr="008C1545">
        <w:t xml:space="preserve">If you want to, you can write out your complaint in a letter instead of talking about it, but the </w:t>
      </w:r>
      <w:r w:rsidR="0016395F" w:rsidRPr="008C1545">
        <w:t>person</w:t>
      </w:r>
      <w:r w:rsidRPr="008C1545">
        <w:t xml:space="preserve"> helping you will need to speak to you later.</w:t>
      </w:r>
    </w:p>
    <w:p w14:paraId="1FFD9892" w14:textId="02BB2E7A" w:rsidR="00D831A3" w:rsidRPr="008C1545" w:rsidRDefault="00D831A3" w:rsidP="00F85A0C">
      <w:pPr>
        <w:pStyle w:val="BodyText"/>
        <w:numPr>
          <w:ilvl w:val="0"/>
          <w:numId w:val="33"/>
        </w:numPr>
        <w:spacing w:after="60"/>
        <w:ind w:left="714" w:hanging="357"/>
        <w:rPr>
          <w:b/>
        </w:rPr>
      </w:pPr>
      <w:r w:rsidRPr="008C1545">
        <w:t xml:space="preserve">A process of mediation is an option at any stage of the </w:t>
      </w:r>
      <w:r w:rsidR="0016395F" w:rsidRPr="008C1545">
        <w:t>process.</w:t>
      </w:r>
    </w:p>
    <w:p w14:paraId="0253541C" w14:textId="78271561" w:rsidR="00781DE0" w:rsidRPr="004F1485" w:rsidRDefault="00781DE0" w:rsidP="00842FB1"/>
    <w:sectPr w:rsidR="00781DE0" w:rsidRPr="004F1485" w:rsidSect="008F0DC9">
      <w:footerReference w:type="default" r:id="rId11"/>
      <w:headerReference w:type="first" r:id="rId12"/>
      <w:pgSz w:w="11906" w:h="16838"/>
      <w:pgMar w:top="1440" w:right="1440" w:bottom="1560"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DF44" w14:textId="77777777" w:rsidR="00384CB3" w:rsidRDefault="00384CB3" w:rsidP="00C83CF8">
      <w:pPr>
        <w:spacing w:after="0" w:line="240" w:lineRule="auto"/>
      </w:pPr>
      <w:r>
        <w:separator/>
      </w:r>
    </w:p>
  </w:endnote>
  <w:endnote w:type="continuationSeparator" w:id="0">
    <w:p w14:paraId="0BDF581E" w14:textId="77777777" w:rsidR="00384CB3" w:rsidRDefault="00384CB3"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0C0090F4" w:rsidR="00103920" w:rsidRPr="006D046F" w:rsidRDefault="006D046F" w:rsidP="006D046F">
    <w:pPr>
      <w:pStyle w:val="Footer"/>
    </w:pPr>
    <w:r>
      <w:rPr>
        <w:noProof/>
        <w:lang w:eastAsia="en-AU"/>
      </w:rPr>
      <mc:AlternateContent>
        <mc:Choice Requires="wps">
          <w:drawing>
            <wp:anchor distT="45720" distB="45720" distL="114300" distR="114300" simplePos="0" relativeHeight="251675648" behindDoc="0" locked="0" layoutInCell="1" allowOverlap="1" wp14:anchorId="5D32E295" wp14:editId="042B650B">
              <wp:simplePos x="0" y="0"/>
              <wp:positionH relativeFrom="column">
                <wp:posOffset>-93345</wp:posOffset>
              </wp:positionH>
              <wp:positionV relativeFrom="paragraph">
                <wp:posOffset>-267335</wp:posOffset>
              </wp:positionV>
              <wp:extent cx="6033600" cy="3096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600" cy="309600"/>
                      </a:xfrm>
                      <a:prstGeom prst="rect">
                        <a:avLst/>
                      </a:prstGeom>
                      <a:noFill/>
                      <a:ln w="9525">
                        <a:noFill/>
                        <a:miter lim="800000"/>
                        <a:headEnd/>
                        <a:tailEnd/>
                      </a:ln>
                    </wps:spPr>
                    <wps:txbx>
                      <w:txbxContent>
                        <w:p w14:paraId="69079EA0" w14:textId="49739F6C" w:rsidR="006D046F" w:rsidRPr="00BC57F3" w:rsidRDefault="001B2FA4" w:rsidP="006D046F">
                          <w:pPr>
                            <w:tabs>
                              <w:tab w:val="right" w:pos="9072"/>
                            </w:tabs>
                          </w:pPr>
                          <w:r w:rsidRPr="00FF74CD">
                            <w:rPr>
                              <w:sz w:val="18"/>
                              <w:szCs w:val="18"/>
                            </w:rPr>
                            <w:t xml:space="preserve">DOBCEL Grievance Procedures for </w:t>
                          </w:r>
                          <w:r w:rsidR="001F5717">
                            <w:rPr>
                              <w:sz w:val="18"/>
                              <w:szCs w:val="18"/>
                            </w:rPr>
                            <w:t xml:space="preserve">Students of a DOBCEL </w:t>
                          </w:r>
                          <w:r w:rsidRPr="00FF74CD">
                            <w:rPr>
                              <w:sz w:val="18"/>
                              <w:szCs w:val="18"/>
                            </w:rPr>
                            <w:t xml:space="preserve">School </w:t>
                          </w:r>
                          <w:r w:rsidR="009D1C3D">
                            <w:rPr>
                              <w:sz w:val="18"/>
                              <w:szCs w:val="18"/>
                            </w:rPr>
                            <w:t>20200531</w:t>
                          </w:r>
                          <w:r w:rsidR="006D046F" w:rsidRPr="00BC57F3">
                            <w:rPr>
                              <w:sz w:val="18"/>
                              <w:szCs w:val="18"/>
                            </w:rPr>
                            <w:tab/>
                          </w:r>
                          <w:r w:rsidR="006D046F" w:rsidRPr="00BC57F3">
                            <w:rPr>
                              <w:sz w:val="18"/>
                              <w:szCs w:val="18"/>
                            </w:rPr>
                            <w:fldChar w:fldCharType="begin"/>
                          </w:r>
                          <w:r w:rsidR="006D046F" w:rsidRPr="00BC57F3">
                            <w:rPr>
                              <w:sz w:val="18"/>
                              <w:szCs w:val="18"/>
                            </w:rPr>
                            <w:instrText xml:space="preserve"> PAGE   \* MERGEFORMAT </w:instrText>
                          </w:r>
                          <w:r w:rsidR="006D046F" w:rsidRPr="00BC57F3">
                            <w:rPr>
                              <w:sz w:val="18"/>
                              <w:szCs w:val="18"/>
                            </w:rPr>
                            <w:fldChar w:fldCharType="separate"/>
                          </w:r>
                          <w:r w:rsidR="007B5E4B">
                            <w:rPr>
                              <w:noProof/>
                              <w:sz w:val="18"/>
                              <w:szCs w:val="18"/>
                            </w:rPr>
                            <w:t>2</w:t>
                          </w:r>
                          <w:r w:rsidR="006D046F" w:rsidRPr="00BC57F3">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2E295" id="_x0000_t202" coordsize="21600,21600" o:spt="202" path="m,l,21600r21600,l21600,xe">
              <v:stroke joinstyle="miter"/>
              <v:path gradientshapeok="t" o:connecttype="rect"/>
            </v:shapetype>
            <v:shape id="_x0000_s1029" type="#_x0000_t202" style="position:absolute;margin-left:-7.35pt;margin-top:-21.05pt;width:475.1pt;height:24.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" filled="f" stroked="f">
              <v:textbox>
                <w:txbxContent>
                  <w:p w14:paraId="69079EA0" w14:textId="49739F6C" w:rsidR="006D046F" w:rsidRPr="00BC57F3" w:rsidRDefault="001B2FA4" w:rsidP="006D046F">
                    <w:pPr>
                      <w:tabs>
                        <w:tab w:val="right" w:pos="9072"/>
                      </w:tabs>
                    </w:pPr>
                    <w:r w:rsidRPr="00FF74CD">
                      <w:rPr>
                        <w:sz w:val="18"/>
                        <w:szCs w:val="18"/>
                      </w:rPr>
                      <w:t xml:space="preserve">DOBCEL Grievance Procedures for </w:t>
                    </w:r>
                    <w:r w:rsidR="001F5717">
                      <w:rPr>
                        <w:sz w:val="18"/>
                        <w:szCs w:val="18"/>
                      </w:rPr>
                      <w:t xml:space="preserve">Students of a DOBCEL </w:t>
                    </w:r>
                    <w:r w:rsidRPr="00FF74CD">
                      <w:rPr>
                        <w:sz w:val="18"/>
                        <w:szCs w:val="18"/>
                      </w:rPr>
                      <w:t xml:space="preserve">School </w:t>
                    </w:r>
                    <w:r w:rsidR="009D1C3D">
                      <w:rPr>
                        <w:sz w:val="18"/>
                        <w:szCs w:val="18"/>
                      </w:rPr>
                      <w:t>20200531</w:t>
                    </w:r>
                    <w:r w:rsidR="006D046F" w:rsidRPr="00BC57F3">
                      <w:rPr>
                        <w:sz w:val="18"/>
                        <w:szCs w:val="18"/>
                      </w:rPr>
                      <w:tab/>
                    </w:r>
                    <w:r w:rsidR="006D046F" w:rsidRPr="00BC57F3">
                      <w:rPr>
                        <w:sz w:val="18"/>
                        <w:szCs w:val="18"/>
                      </w:rPr>
                      <w:fldChar w:fldCharType="begin"/>
                    </w:r>
                    <w:r w:rsidR="006D046F" w:rsidRPr="00BC57F3">
                      <w:rPr>
                        <w:sz w:val="18"/>
                        <w:szCs w:val="18"/>
                      </w:rPr>
                      <w:instrText xml:space="preserve"> PAGE   \* MERGEFORMAT </w:instrText>
                    </w:r>
                    <w:r w:rsidR="006D046F" w:rsidRPr="00BC57F3">
                      <w:rPr>
                        <w:sz w:val="18"/>
                        <w:szCs w:val="18"/>
                      </w:rPr>
                      <w:fldChar w:fldCharType="separate"/>
                    </w:r>
                    <w:r w:rsidR="007B5E4B">
                      <w:rPr>
                        <w:noProof/>
                        <w:sz w:val="18"/>
                        <w:szCs w:val="18"/>
                      </w:rPr>
                      <w:t>2</w:t>
                    </w:r>
                    <w:r w:rsidR="006D046F" w:rsidRPr="00BC57F3">
                      <w:rPr>
                        <w:noProof/>
                        <w:sz w:val="18"/>
                        <w:szCs w:val="18"/>
                      </w:rPr>
                      <w:fldChar w:fldCharType="end"/>
                    </w:r>
                  </w:p>
                </w:txbxContent>
              </v:textbox>
            </v:shape>
          </w:pict>
        </mc:Fallback>
      </mc:AlternateContent>
    </w:r>
    <w:r>
      <w:rPr>
        <w:noProof/>
        <w:sz w:val="18"/>
        <w:szCs w:val="18"/>
        <w:lang w:eastAsia="en-AU"/>
      </w:rPr>
      <w:drawing>
        <wp:anchor distT="0" distB="0" distL="114300" distR="114300" simplePos="0" relativeHeight="251674624" behindDoc="1" locked="0" layoutInCell="1" allowOverlap="1" wp14:anchorId="0FD01497" wp14:editId="3CB2A42C">
          <wp:simplePos x="0" y="0"/>
          <wp:positionH relativeFrom="column">
            <wp:posOffset>-909611</wp:posOffset>
          </wp:positionH>
          <wp:positionV relativeFrom="paragraph">
            <wp:posOffset>-48895</wp:posOffset>
          </wp:positionV>
          <wp:extent cx="7553739" cy="93599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CFCF" w14:textId="77777777" w:rsidR="00384CB3" w:rsidRDefault="00384CB3" w:rsidP="00C83CF8">
      <w:pPr>
        <w:spacing w:after="0" w:line="240" w:lineRule="auto"/>
      </w:pPr>
      <w:r>
        <w:separator/>
      </w:r>
    </w:p>
  </w:footnote>
  <w:footnote w:type="continuationSeparator" w:id="0">
    <w:p w14:paraId="175BB3E1" w14:textId="77777777" w:rsidR="00384CB3" w:rsidRDefault="00384CB3"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24C952D8" w:rsidR="00634875" w:rsidRDefault="00531987">
    <w:pPr>
      <w:pStyle w:val="Header"/>
    </w:pPr>
    <w:r>
      <w:rPr>
        <w:noProof/>
        <w:lang w:eastAsia="en-AU"/>
      </w:rPr>
      <w:drawing>
        <wp:anchor distT="0" distB="0" distL="114300" distR="114300" simplePos="0" relativeHeight="251669504" behindDoc="0" locked="0" layoutInCell="1" allowOverlap="1" wp14:anchorId="556564F4" wp14:editId="033B482E">
          <wp:simplePos x="0" y="0"/>
          <wp:positionH relativeFrom="column">
            <wp:posOffset>-903968</wp:posOffset>
          </wp:positionH>
          <wp:positionV relativeFrom="paragraph">
            <wp:posOffset>-2521585</wp:posOffset>
          </wp:positionV>
          <wp:extent cx="7539990" cy="4629785"/>
          <wp:effectExtent l="0" t="0" r="381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r w:rsidR="00D50E79">
      <w:rPr>
        <w:noProof/>
        <w:lang w:eastAsia="en-AU"/>
      </w:rPr>
      <w:drawing>
        <wp:anchor distT="0" distB="0" distL="114300" distR="114300" simplePos="0" relativeHeight="251672576" behindDoc="0" locked="0" layoutInCell="1" allowOverlap="1" wp14:anchorId="16F1FC6E" wp14:editId="49C3B40D">
          <wp:simplePos x="0" y="0"/>
          <wp:positionH relativeFrom="column">
            <wp:posOffset>-428625</wp:posOffset>
          </wp:positionH>
          <wp:positionV relativeFrom="paragraph">
            <wp:posOffset>-572770</wp:posOffset>
          </wp:positionV>
          <wp:extent cx="2200350" cy="1160145"/>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73A94"/>
    <w:multiLevelType w:val="hybridMultilevel"/>
    <w:tmpl w:val="09EAB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DE0B57"/>
    <w:multiLevelType w:val="hybridMultilevel"/>
    <w:tmpl w:val="7E30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93375"/>
    <w:multiLevelType w:val="hybridMultilevel"/>
    <w:tmpl w:val="AD96E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CF31D4"/>
    <w:multiLevelType w:val="hybridMultilevel"/>
    <w:tmpl w:val="42B6C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F41E6"/>
    <w:multiLevelType w:val="hybridMultilevel"/>
    <w:tmpl w:val="8ECE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915"/>
    <w:multiLevelType w:val="hybridMultilevel"/>
    <w:tmpl w:val="9A54F5B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1E5731"/>
    <w:multiLevelType w:val="hybridMultilevel"/>
    <w:tmpl w:val="6D92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11"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994B76"/>
    <w:multiLevelType w:val="hybridMultilevel"/>
    <w:tmpl w:val="49CE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F0217E5"/>
    <w:multiLevelType w:val="hybridMultilevel"/>
    <w:tmpl w:val="0CD2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55C59"/>
    <w:multiLevelType w:val="hybridMultilevel"/>
    <w:tmpl w:val="0F70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19D1"/>
    <w:multiLevelType w:val="hybridMultilevel"/>
    <w:tmpl w:val="475C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9432E"/>
    <w:multiLevelType w:val="hybridMultilevel"/>
    <w:tmpl w:val="110C7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86179"/>
    <w:multiLevelType w:val="hybridMultilevel"/>
    <w:tmpl w:val="6CC8D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F872C8"/>
    <w:multiLevelType w:val="hybridMultilevel"/>
    <w:tmpl w:val="6E3ED4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634A19"/>
    <w:multiLevelType w:val="hybridMultilevel"/>
    <w:tmpl w:val="609C99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4FD68C3"/>
    <w:multiLevelType w:val="hybridMultilevel"/>
    <w:tmpl w:val="AF12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D271F3"/>
    <w:multiLevelType w:val="hybridMultilevel"/>
    <w:tmpl w:val="7EF88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CC27FD"/>
    <w:multiLevelType w:val="hybridMultilevel"/>
    <w:tmpl w:val="87821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28"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D772AA"/>
    <w:multiLevelType w:val="hybridMultilevel"/>
    <w:tmpl w:val="7D22F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73C46F7"/>
    <w:multiLevelType w:val="hybridMultilevel"/>
    <w:tmpl w:val="53F4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9C1E92"/>
    <w:multiLevelType w:val="hybridMultilevel"/>
    <w:tmpl w:val="F2A4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51D21"/>
    <w:multiLevelType w:val="hybridMultilevel"/>
    <w:tmpl w:val="1DEC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7"/>
  </w:num>
  <w:num w:numId="3">
    <w:abstractNumId w:val="9"/>
  </w:num>
  <w:num w:numId="4">
    <w:abstractNumId w:val="34"/>
  </w:num>
  <w:num w:numId="5">
    <w:abstractNumId w:val="7"/>
  </w:num>
  <w:num w:numId="6">
    <w:abstractNumId w:val="22"/>
  </w:num>
  <w:num w:numId="7">
    <w:abstractNumId w:val="11"/>
  </w:num>
  <w:num w:numId="8">
    <w:abstractNumId w:val="10"/>
  </w:num>
  <w:num w:numId="9">
    <w:abstractNumId w:val="12"/>
  </w:num>
  <w:num w:numId="10">
    <w:abstractNumId w:val="27"/>
  </w:num>
  <w:num w:numId="11">
    <w:abstractNumId w:val="14"/>
  </w:num>
  <w:num w:numId="12">
    <w:abstractNumId w:val="31"/>
  </w:num>
  <w:num w:numId="13">
    <w:abstractNumId w:val="28"/>
  </w:num>
  <w:num w:numId="14">
    <w:abstractNumId w:val="5"/>
  </w:num>
  <w:num w:numId="15">
    <w:abstractNumId w:val="26"/>
  </w:num>
  <w:num w:numId="16">
    <w:abstractNumId w:val="20"/>
  </w:num>
  <w:num w:numId="17">
    <w:abstractNumId w:val="24"/>
  </w:num>
  <w:num w:numId="18">
    <w:abstractNumId w:val="32"/>
  </w:num>
  <w:num w:numId="19">
    <w:abstractNumId w:val="15"/>
  </w:num>
  <w:num w:numId="20">
    <w:abstractNumId w:val="4"/>
  </w:num>
  <w:num w:numId="21">
    <w:abstractNumId w:val="33"/>
  </w:num>
  <w:num w:numId="22">
    <w:abstractNumId w:val="18"/>
  </w:num>
  <w:num w:numId="23">
    <w:abstractNumId w:val="16"/>
  </w:num>
  <w:num w:numId="24">
    <w:abstractNumId w:val="13"/>
  </w:num>
  <w:num w:numId="25">
    <w:abstractNumId w:val="25"/>
  </w:num>
  <w:num w:numId="26">
    <w:abstractNumId w:val="21"/>
  </w:num>
  <w:num w:numId="27">
    <w:abstractNumId w:val="6"/>
  </w:num>
  <w:num w:numId="28">
    <w:abstractNumId w:val="23"/>
  </w:num>
  <w:num w:numId="29">
    <w:abstractNumId w:val="29"/>
  </w:num>
  <w:num w:numId="30">
    <w:abstractNumId w:val="3"/>
  </w:num>
  <w:num w:numId="31">
    <w:abstractNumId w:val="19"/>
  </w:num>
  <w:num w:numId="32">
    <w:abstractNumId w:val="1"/>
  </w:num>
  <w:num w:numId="33">
    <w:abstractNumId w:val="30"/>
  </w:num>
  <w:num w:numId="34">
    <w:abstractNumId w:val="2"/>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01665"/>
    <w:rsid w:val="00015BEF"/>
    <w:rsid w:val="00021E2A"/>
    <w:rsid w:val="00022BB0"/>
    <w:rsid w:val="000334CB"/>
    <w:rsid w:val="0004121A"/>
    <w:rsid w:val="00043864"/>
    <w:rsid w:val="00060BDA"/>
    <w:rsid w:val="00061D18"/>
    <w:rsid w:val="00080BDE"/>
    <w:rsid w:val="000A0222"/>
    <w:rsid w:val="000A42D0"/>
    <w:rsid w:val="000B27D5"/>
    <w:rsid w:val="000B7608"/>
    <w:rsid w:val="000C6F6F"/>
    <w:rsid w:val="000C7BC5"/>
    <w:rsid w:val="000E674E"/>
    <w:rsid w:val="000F5E35"/>
    <w:rsid w:val="00101E6A"/>
    <w:rsid w:val="00103920"/>
    <w:rsid w:val="00103EF2"/>
    <w:rsid w:val="00116EB1"/>
    <w:rsid w:val="00122152"/>
    <w:rsid w:val="0016395F"/>
    <w:rsid w:val="00170641"/>
    <w:rsid w:val="0017376B"/>
    <w:rsid w:val="00192028"/>
    <w:rsid w:val="001A025C"/>
    <w:rsid w:val="001B2FA4"/>
    <w:rsid w:val="001B5806"/>
    <w:rsid w:val="001C3E79"/>
    <w:rsid w:val="001D51B2"/>
    <w:rsid w:val="001E4642"/>
    <w:rsid w:val="001F0A90"/>
    <w:rsid w:val="001F13C6"/>
    <w:rsid w:val="001F5717"/>
    <w:rsid w:val="00210DE7"/>
    <w:rsid w:val="002317D7"/>
    <w:rsid w:val="00232CE3"/>
    <w:rsid w:val="002350CA"/>
    <w:rsid w:val="00242268"/>
    <w:rsid w:val="00250DF1"/>
    <w:rsid w:val="00252019"/>
    <w:rsid w:val="00262095"/>
    <w:rsid w:val="00266B62"/>
    <w:rsid w:val="0028164F"/>
    <w:rsid w:val="00286993"/>
    <w:rsid w:val="0029171D"/>
    <w:rsid w:val="00292717"/>
    <w:rsid w:val="00293709"/>
    <w:rsid w:val="00297497"/>
    <w:rsid w:val="002A1733"/>
    <w:rsid w:val="002B7176"/>
    <w:rsid w:val="002C1EE8"/>
    <w:rsid w:val="002D307D"/>
    <w:rsid w:val="002F615E"/>
    <w:rsid w:val="002F7EE0"/>
    <w:rsid w:val="00320B1F"/>
    <w:rsid w:val="003230CB"/>
    <w:rsid w:val="0033059C"/>
    <w:rsid w:val="003409B3"/>
    <w:rsid w:val="0035105D"/>
    <w:rsid w:val="003570D2"/>
    <w:rsid w:val="0036271B"/>
    <w:rsid w:val="0036729E"/>
    <w:rsid w:val="00370381"/>
    <w:rsid w:val="003762B1"/>
    <w:rsid w:val="00380C5A"/>
    <w:rsid w:val="00384CB3"/>
    <w:rsid w:val="003A1410"/>
    <w:rsid w:val="003A7D3B"/>
    <w:rsid w:val="003D1E57"/>
    <w:rsid w:val="003E01D7"/>
    <w:rsid w:val="003E08EB"/>
    <w:rsid w:val="003F5BA4"/>
    <w:rsid w:val="004014A5"/>
    <w:rsid w:val="00411C6B"/>
    <w:rsid w:val="00422B65"/>
    <w:rsid w:val="00446410"/>
    <w:rsid w:val="00450460"/>
    <w:rsid w:val="00461849"/>
    <w:rsid w:val="00464B7D"/>
    <w:rsid w:val="0047674A"/>
    <w:rsid w:val="00487A74"/>
    <w:rsid w:val="00496F1F"/>
    <w:rsid w:val="004A00EE"/>
    <w:rsid w:val="004A22D4"/>
    <w:rsid w:val="004A2564"/>
    <w:rsid w:val="004B5B87"/>
    <w:rsid w:val="004E3237"/>
    <w:rsid w:val="004F1485"/>
    <w:rsid w:val="004F37EB"/>
    <w:rsid w:val="00510ECB"/>
    <w:rsid w:val="00522FED"/>
    <w:rsid w:val="0052500C"/>
    <w:rsid w:val="00531987"/>
    <w:rsid w:val="00537D2B"/>
    <w:rsid w:val="005425E6"/>
    <w:rsid w:val="00542E57"/>
    <w:rsid w:val="00547FDB"/>
    <w:rsid w:val="00557DC2"/>
    <w:rsid w:val="00562911"/>
    <w:rsid w:val="00570F57"/>
    <w:rsid w:val="00583102"/>
    <w:rsid w:val="00592E68"/>
    <w:rsid w:val="00593721"/>
    <w:rsid w:val="005C3F34"/>
    <w:rsid w:val="005D596F"/>
    <w:rsid w:val="005E1FDA"/>
    <w:rsid w:val="0060514E"/>
    <w:rsid w:val="00622949"/>
    <w:rsid w:val="00630912"/>
    <w:rsid w:val="00634875"/>
    <w:rsid w:val="00650540"/>
    <w:rsid w:val="006536AC"/>
    <w:rsid w:val="00674276"/>
    <w:rsid w:val="00675EEB"/>
    <w:rsid w:val="00677F8A"/>
    <w:rsid w:val="0068278A"/>
    <w:rsid w:val="00690658"/>
    <w:rsid w:val="00693C7D"/>
    <w:rsid w:val="00693CE3"/>
    <w:rsid w:val="0069488A"/>
    <w:rsid w:val="00694D46"/>
    <w:rsid w:val="006B436A"/>
    <w:rsid w:val="006B446F"/>
    <w:rsid w:val="006C2811"/>
    <w:rsid w:val="006D046F"/>
    <w:rsid w:val="006D2765"/>
    <w:rsid w:val="006F0EDB"/>
    <w:rsid w:val="006F2BF4"/>
    <w:rsid w:val="00710404"/>
    <w:rsid w:val="00710BBE"/>
    <w:rsid w:val="00731230"/>
    <w:rsid w:val="00765B6D"/>
    <w:rsid w:val="00775631"/>
    <w:rsid w:val="00781DE0"/>
    <w:rsid w:val="0079076B"/>
    <w:rsid w:val="00797C46"/>
    <w:rsid w:val="007B5E4B"/>
    <w:rsid w:val="007C6D83"/>
    <w:rsid w:val="007F23FA"/>
    <w:rsid w:val="00802F0B"/>
    <w:rsid w:val="008177B0"/>
    <w:rsid w:val="00827BE7"/>
    <w:rsid w:val="008326CA"/>
    <w:rsid w:val="00842FB1"/>
    <w:rsid w:val="00846B4C"/>
    <w:rsid w:val="00853886"/>
    <w:rsid w:val="00857DD7"/>
    <w:rsid w:val="0086195D"/>
    <w:rsid w:val="008827E8"/>
    <w:rsid w:val="00890D48"/>
    <w:rsid w:val="00893BBE"/>
    <w:rsid w:val="008C1545"/>
    <w:rsid w:val="008C6F9A"/>
    <w:rsid w:val="008D077A"/>
    <w:rsid w:val="008E3028"/>
    <w:rsid w:val="008F0DC9"/>
    <w:rsid w:val="00926ED9"/>
    <w:rsid w:val="00952032"/>
    <w:rsid w:val="00954F06"/>
    <w:rsid w:val="00983988"/>
    <w:rsid w:val="00983C5D"/>
    <w:rsid w:val="00985F32"/>
    <w:rsid w:val="009A24ED"/>
    <w:rsid w:val="009C008E"/>
    <w:rsid w:val="009C1EB0"/>
    <w:rsid w:val="009C48EA"/>
    <w:rsid w:val="009C658A"/>
    <w:rsid w:val="009D1C3D"/>
    <w:rsid w:val="009D5706"/>
    <w:rsid w:val="009E3D2F"/>
    <w:rsid w:val="009E4B49"/>
    <w:rsid w:val="009F1322"/>
    <w:rsid w:val="00A2019F"/>
    <w:rsid w:val="00A26BD2"/>
    <w:rsid w:val="00A34333"/>
    <w:rsid w:val="00A41ED1"/>
    <w:rsid w:val="00A43EAD"/>
    <w:rsid w:val="00A46FF6"/>
    <w:rsid w:val="00A63227"/>
    <w:rsid w:val="00A91161"/>
    <w:rsid w:val="00A9120F"/>
    <w:rsid w:val="00AB0F88"/>
    <w:rsid w:val="00AC40C8"/>
    <w:rsid w:val="00AD1BC0"/>
    <w:rsid w:val="00AE2DDE"/>
    <w:rsid w:val="00AE6E97"/>
    <w:rsid w:val="00AE7339"/>
    <w:rsid w:val="00B02A58"/>
    <w:rsid w:val="00B07C47"/>
    <w:rsid w:val="00B10D74"/>
    <w:rsid w:val="00B22966"/>
    <w:rsid w:val="00B256F3"/>
    <w:rsid w:val="00B32773"/>
    <w:rsid w:val="00B56049"/>
    <w:rsid w:val="00B602C7"/>
    <w:rsid w:val="00B6369A"/>
    <w:rsid w:val="00B73BE7"/>
    <w:rsid w:val="00B74829"/>
    <w:rsid w:val="00B77AEE"/>
    <w:rsid w:val="00B8762E"/>
    <w:rsid w:val="00B9013B"/>
    <w:rsid w:val="00BB6001"/>
    <w:rsid w:val="00BC5D81"/>
    <w:rsid w:val="00BD2D8C"/>
    <w:rsid w:val="00BD385D"/>
    <w:rsid w:val="00BE17AE"/>
    <w:rsid w:val="00BE37FF"/>
    <w:rsid w:val="00BE3922"/>
    <w:rsid w:val="00BF526D"/>
    <w:rsid w:val="00C01C1A"/>
    <w:rsid w:val="00C33FB0"/>
    <w:rsid w:val="00C3750A"/>
    <w:rsid w:val="00C40C93"/>
    <w:rsid w:val="00C65A78"/>
    <w:rsid w:val="00C729CC"/>
    <w:rsid w:val="00C83CF8"/>
    <w:rsid w:val="00C85E6F"/>
    <w:rsid w:val="00C90029"/>
    <w:rsid w:val="00CA31D7"/>
    <w:rsid w:val="00CC43A2"/>
    <w:rsid w:val="00CC7457"/>
    <w:rsid w:val="00CD7ADF"/>
    <w:rsid w:val="00CE50E2"/>
    <w:rsid w:val="00D163B6"/>
    <w:rsid w:val="00D36981"/>
    <w:rsid w:val="00D404F6"/>
    <w:rsid w:val="00D50E79"/>
    <w:rsid w:val="00D536D6"/>
    <w:rsid w:val="00D732B5"/>
    <w:rsid w:val="00D831A3"/>
    <w:rsid w:val="00DB3F98"/>
    <w:rsid w:val="00DC2037"/>
    <w:rsid w:val="00DC3276"/>
    <w:rsid w:val="00DE067D"/>
    <w:rsid w:val="00DE1CA8"/>
    <w:rsid w:val="00DE3EE2"/>
    <w:rsid w:val="00DF0D89"/>
    <w:rsid w:val="00DF6860"/>
    <w:rsid w:val="00E22C76"/>
    <w:rsid w:val="00E73086"/>
    <w:rsid w:val="00E8275E"/>
    <w:rsid w:val="00E82F3D"/>
    <w:rsid w:val="00EA3676"/>
    <w:rsid w:val="00EA635C"/>
    <w:rsid w:val="00F12A67"/>
    <w:rsid w:val="00F45F94"/>
    <w:rsid w:val="00F65672"/>
    <w:rsid w:val="00F665E6"/>
    <w:rsid w:val="00F720EB"/>
    <w:rsid w:val="00F85A0C"/>
    <w:rsid w:val="00F8737A"/>
    <w:rsid w:val="00F9185A"/>
    <w:rsid w:val="00F97C11"/>
    <w:rsid w:val="00FE242B"/>
    <w:rsid w:val="00FE2A5A"/>
    <w:rsid w:val="00FF7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34500B"/>
  <w14:defaultImageDpi w14:val="32767"/>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23FA"/>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7F23FA"/>
    <w:pPr>
      <w:keepNext/>
      <w:spacing w:after="0" w:line="240" w:lineRule="auto"/>
      <w:jc w:val="right"/>
      <w:outlineLvl w:val="2"/>
    </w:pPr>
    <w:rPr>
      <w:b/>
      <w:color w:val="FFFFFF" w:themeColor="background1"/>
      <w:sz w:val="32"/>
      <w:szCs w:val="32"/>
    </w:rPr>
  </w:style>
  <w:style w:type="paragraph" w:styleId="Heading4">
    <w:name w:val="heading 4"/>
    <w:basedOn w:val="Normal"/>
    <w:next w:val="Normal"/>
    <w:link w:val="Heading4Char"/>
    <w:uiPriority w:val="9"/>
    <w:unhideWhenUsed/>
    <w:qFormat/>
    <w:rsid w:val="00BE37F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F23FA"/>
    <w:rPr>
      <w:b/>
      <w:color w:val="FFFFFF" w:themeColor="background1"/>
      <w:sz w:val="24"/>
      <w:szCs w:val="24"/>
    </w:rPr>
  </w:style>
  <w:style w:type="character" w:customStyle="1" w:styleId="Heading3Char">
    <w:name w:val="Heading 3 Char"/>
    <w:basedOn w:val="DefaultParagraphFont"/>
    <w:link w:val="Heading3"/>
    <w:uiPriority w:val="9"/>
    <w:rsid w:val="007F23FA"/>
    <w:rPr>
      <w:b/>
      <w:color w:val="FFFFFF" w:themeColor="background1"/>
      <w:sz w:val="32"/>
      <w:szCs w:val="32"/>
    </w:rPr>
  </w:style>
  <w:style w:type="paragraph" w:styleId="BalloonText">
    <w:name w:val="Balloon Text"/>
    <w:basedOn w:val="Normal"/>
    <w:link w:val="BalloonTextChar"/>
    <w:uiPriority w:val="99"/>
    <w:semiHidden/>
    <w:unhideWhenUsed/>
    <w:rsid w:val="0080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0B"/>
    <w:rPr>
      <w:rFonts w:ascii="Segoe UI" w:hAnsi="Segoe UI" w:cs="Segoe UI"/>
      <w:sz w:val="18"/>
      <w:szCs w:val="18"/>
    </w:rPr>
  </w:style>
  <w:style w:type="character" w:customStyle="1" w:styleId="Heading4Char">
    <w:name w:val="Heading 4 Char"/>
    <w:basedOn w:val="DefaultParagraphFont"/>
    <w:link w:val="Heading4"/>
    <w:uiPriority w:val="9"/>
    <w:rsid w:val="00BE37FF"/>
    <w:rPr>
      <w:b/>
    </w:rPr>
  </w:style>
  <w:style w:type="paragraph" w:styleId="NoSpacing">
    <w:name w:val="No Spacing"/>
    <w:uiPriority w:val="1"/>
    <w:qFormat/>
    <w:rsid w:val="009C008E"/>
    <w:pPr>
      <w:spacing w:after="0" w:line="240" w:lineRule="auto"/>
    </w:pPr>
  </w:style>
  <w:style w:type="paragraph" w:styleId="BodyText">
    <w:name w:val="Body Text"/>
    <w:basedOn w:val="Normal"/>
    <w:link w:val="BodyTextChar"/>
    <w:uiPriority w:val="99"/>
    <w:unhideWhenUsed/>
    <w:rsid w:val="00C90029"/>
    <w:pPr>
      <w:jc w:val="both"/>
    </w:pPr>
  </w:style>
  <w:style w:type="character" w:customStyle="1" w:styleId="BodyTextChar">
    <w:name w:val="Body Text Char"/>
    <w:basedOn w:val="DefaultParagraphFont"/>
    <w:link w:val="BodyText"/>
    <w:uiPriority w:val="99"/>
    <w:rsid w:val="00C90029"/>
  </w:style>
  <w:style w:type="character" w:styleId="CommentReference">
    <w:name w:val="annotation reference"/>
    <w:basedOn w:val="DefaultParagraphFont"/>
    <w:uiPriority w:val="99"/>
    <w:semiHidden/>
    <w:unhideWhenUsed/>
    <w:rsid w:val="00DF0D89"/>
    <w:rPr>
      <w:sz w:val="16"/>
      <w:szCs w:val="16"/>
    </w:rPr>
  </w:style>
  <w:style w:type="paragraph" w:styleId="CommentText">
    <w:name w:val="annotation text"/>
    <w:basedOn w:val="Normal"/>
    <w:link w:val="CommentTextChar"/>
    <w:uiPriority w:val="99"/>
    <w:semiHidden/>
    <w:unhideWhenUsed/>
    <w:rsid w:val="00DF0D89"/>
    <w:pPr>
      <w:spacing w:line="240" w:lineRule="auto"/>
    </w:pPr>
    <w:rPr>
      <w:sz w:val="20"/>
      <w:szCs w:val="20"/>
    </w:rPr>
  </w:style>
  <w:style w:type="character" w:customStyle="1" w:styleId="CommentTextChar">
    <w:name w:val="Comment Text Char"/>
    <w:basedOn w:val="DefaultParagraphFont"/>
    <w:link w:val="CommentText"/>
    <w:uiPriority w:val="99"/>
    <w:semiHidden/>
    <w:rsid w:val="00DF0D89"/>
    <w:rPr>
      <w:sz w:val="20"/>
      <w:szCs w:val="20"/>
    </w:rPr>
  </w:style>
  <w:style w:type="paragraph" w:styleId="CommentSubject">
    <w:name w:val="annotation subject"/>
    <w:basedOn w:val="CommentText"/>
    <w:next w:val="CommentText"/>
    <w:link w:val="CommentSubjectChar"/>
    <w:uiPriority w:val="99"/>
    <w:semiHidden/>
    <w:unhideWhenUsed/>
    <w:rsid w:val="00DF0D89"/>
    <w:rPr>
      <w:b/>
      <w:bCs/>
    </w:rPr>
  </w:style>
  <w:style w:type="character" w:customStyle="1" w:styleId="CommentSubjectChar">
    <w:name w:val="Comment Subject Char"/>
    <w:basedOn w:val="CommentTextChar"/>
    <w:link w:val="CommentSubject"/>
    <w:uiPriority w:val="99"/>
    <w:semiHidden/>
    <w:rsid w:val="00DF0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B9AD8B7300E4C8DB59D29AC9EAB2B" ma:contentTypeVersion="13" ma:contentTypeDescription="Create a new document." ma:contentTypeScope="" ma:versionID="455b47e1fb29eaa652ece7bc90f750bf">
  <xsd:schema xmlns:xsd="http://www.w3.org/2001/XMLSchema" xmlns:xs="http://www.w3.org/2001/XMLSchema" xmlns:p="http://schemas.microsoft.com/office/2006/metadata/properties" xmlns:ns3="94729de6-fe53-45b0-980e-eff921ccff1f" xmlns:ns4="2dda9c63-bf40-4040-b365-2060c71a4c47" targetNamespace="http://schemas.microsoft.com/office/2006/metadata/properties" ma:root="true" ma:fieldsID="07e5df4aad9da0bb72dd2cbb4002df1a" ns3:_="" ns4:_="">
    <xsd:import namespace="94729de6-fe53-45b0-980e-eff921ccff1f"/>
    <xsd:import namespace="2dda9c63-bf40-4040-b365-2060c71a4c4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9de6-fe53-45b0-980e-eff921ccf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9c63-bf40-4040-b365-2060c71a4c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EF04-A2F0-4109-B33C-A57F813DF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9de6-fe53-45b0-980e-eff921ccff1f"/>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FBAA5-4658-424C-A011-FD4C27C0CCED}">
  <ds:schemaRefs>
    <ds:schemaRef ds:uri="http://schemas.microsoft.com/sharepoint/v3/contenttype/forms"/>
  </ds:schemaRefs>
</ds:datastoreItem>
</file>

<file path=customXml/itemProps3.xml><?xml version="1.0" encoding="utf-8"?>
<ds:datastoreItem xmlns:ds="http://schemas.openxmlformats.org/officeDocument/2006/customXml" ds:itemID="{15CE6289-E007-40AC-A569-0794E91476E7}">
  <ds:schemaRefs>
    <ds:schemaRef ds:uri="http://purl.org/dc/dcmitype/"/>
    <ds:schemaRef ds:uri="http://schemas.microsoft.com/office/2006/documentManagement/types"/>
    <ds:schemaRef ds:uri="http://purl.org/dc/elements/1.1/"/>
    <ds:schemaRef ds:uri="94729de6-fe53-45b0-980e-eff921ccff1f"/>
    <ds:schemaRef ds:uri="http://schemas.openxmlformats.org/package/2006/metadata/core-properties"/>
    <ds:schemaRef ds:uri="http://purl.org/dc/terms/"/>
    <ds:schemaRef ds:uri="2dda9c63-bf40-4040-b365-2060c71a4c47"/>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11AC0B-4F7D-4F3C-9532-EF3201BE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2020-05-11T05:32:00Z</cp:lastPrinted>
  <dcterms:created xsi:type="dcterms:W3CDTF">2020-11-19T23:43:00Z</dcterms:created>
  <dcterms:modified xsi:type="dcterms:W3CDTF">2020-11-19T23:43:00Z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0x010100C38B9AD8B7300E4C8DB59D29AC9EAB2B</vt:lpwstr>
  </property>
</Properties>
</file>